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7469F" w14:textId="7AF8556A" w:rsidR="00BF0AE9" w:rsidRPr="001428F3" w:rsidRDefault="009A2DE9" w:rsidP="001428F3">
      <w:pPr>
        <w:pStyle w:val="2"/>
        <w:spacing w:before="78"/>
        <w:ind w:left="549"/>
        <w:rPr>
          <w:sz w:val="22"/>
          <w:szCs w:val="22"/>
        </w:rPr>
      </w:pPr>
      <w:bookmarkStart w:id="0" w:name="_GoBack"/>
      <w:bookmarkEnd w:id="0"/>
      <w:r w:rsidRPr="001428F3">
        <w:rPr>
          <w:spacing w:val="17"/>
          <w:sz w:val="22"/>
          <w:szCs w:val="22"/>
        </w:rPr>
        <w:t>ДОГОВОР</w:t>
      </w:r>
      <w:r w:rsidRPr="001428F3">
        <w:rPr>
          <w:spacing w:val="33"/>
          <w:sz w:val="22"/>
          <w:szCs w:val="22"/>
        </w:rPr>
        <w:t xml:space="preserve"> </w:t>
      </w:r>
      <w:r w:rsidRPr="001428F3">
        <w:rPr>
          <w:sz w:val="22"/>
          <w:szCs w:val="22"/>
        </w:rPr>
        <w:t>№</w:t>
      </w:r>
      <w:r w:rsidRPr="001428F3">
        <w:rPr>
          <w:spacing w:val="34"/>
          <w:sz w:val="22"/>
          <w:szCs w:val="22"/>
        </w:rPr>
        <w:t xml:space="preserve"> </w:t>
      </w:r>
      <w:r w:rsidR="00240776" w:rsidRPr="001428F3">
        <w:rPr>
          <w:spacing w:val="34"/>
          <w:sz w:val="22"/>
          <w:szCs w:val="22"/>
        </w:rPr>
        <w:t>ЛП</w:t>
      </w:r>
      <w:r w:rsidR="00B70087" w:rsidRPr="001428F3">
        <w:rPr>
          <w:spacing w:val="34"/>
          <w:sz w:val="22"/>
          <w:szCs w:val="22"/>
        </w:rPr>
        <w:t>2</w:t>
      </w:r>
      <w:r w:rsidR="00240776" w:rsidRPr="001428F3">
        <w:rPr>
          <w:spacing w:val="34"/>
          <w:sz w:val="22"/>
          <w:szCs w:val="22"/>
        </w:rPr>
        <w:t>-</w:t>
      </w:r>
      <w:r w:rsidR="00806C47" w:rsidRPr="00D15EF9">
        <w:rPr>
          <w:spacing w:val="34"/>
          <w:sz w:val="22"/>
          <w:szCs w:val="22"/>
        </w:rPr>
        <w:t>АО</w:t>
      </w:r>
      <w:r w:rsidR="00D15EF9" w:rsidRPr="00D15EF9">
        <w:rPr>
          <w:spacing w:val="34"/>
          <w:sz w:val="22"/>
          <w:szCs w:val="22"/>
        </w:rPr>
        <w:t>/Ф</w:t>
      </w:r>
      <w:r w:rsidR="00240776" w:rsidRPr="00D15EF9">
        <w:rPr>
          <w:spacing w:val="34"/>
          <w:sz w:val="22"/>
          <w:szCs w:val="22"/>
        </w:rPr>
        <w:t>/</w:t>
      </w:r>
    </w:p>
    <w:p w14:paraId="2FBD2C9C" w14:textId="77777777" w:rsidR="00BF0AE9" w:rsidRPr="001428F3" w:rsidRDefault="009A2DE9" w:rsidP="001428F3">
      <w:pPr>
        <w:ind w:left="545"/>
        <w:jc w:val="center"/>
        <w:rPr>
          <w:b/>
        </w:rPr>
      </w:pPr>
      <w:r w:rsidRPr="001428F3">
        <w:rPr>
          <w:b/>
          <w:spacing w:val="17"/>
        </w:rPr>
        <w:t>УЧАСТИЯ</w:t>
      </w:r>
      <w:r w:rsidRPr="001428F3">
        <w:rPr>
          <w:b/>
          <w:spacing w:val="31"/>
        </w:rPr>
        <w:t xml:space="preserve"> </w:t>
      </w:r>
      <w:r w:rsidRPr="001428F3">
        <w:rPr>
          <w:b/>
        </w:rPr>
        <w:t>В</w:t>
      </w:r>
      <w:r w:rsidRPr="001428F3">
        <w:rPr>
          <w:b/>
          <w:spacing w:val="35"/>
        </w:rPr>
        <w:t xml:space="preserve"> </w:t>
      </w:r>
      <w:r w:rsidRPr="001428F3">
        <w:rPr>
          <w:b/>
          <w:spacing w:val="17"/>
        </w:rPr>
        <w:t>ДОЛЕВОМ</w:t>
      </w:r>
      <w:r w:rsidRPr="001428F3">
        <w:rPr>
          <w:b/>
          <w:spacing w:val="34"/>
        </w:rPr>
        <w:t xml:space="preserve"> </w:t>
      </w:r>
      <w:r w:rsidRPr="001428F3">
        <w:rPr>
          <w:b/>
          <w:spacing w:val="16"/>
        </w:rPr>
        <w:t>СТРОИТЕЛЬСТВЕ</w:t>
      </w:r>
    </w:p>
    <w:p w14:paraId="0765376A" w14:textId="71DD8D8A" w:rsidR="00BF0AE9" w:rsidRPr="0045713D" w:rsidRDefault="0045713D" w:rsidP="001428F3">
      <w:pPr>
        <w:pStyle w:val="a3"/>
        <w:tabs>
          <w:tab w:val="left" w:pos="9235"/>
        </w:tabs>
        <w:spacing w:before="224"/>
        <w:ind w:left="0" w:firstLine="142"/>
        <w:rPr>
          <w:b/>
          <w:bCs/>
          <w:sz w:val="22"/>
          <w:szCs w:val="22"/>
        </w:rPr>
      </w:pPr>
      <w:r w:rsidRPr="00AE061A">
        <w:rPr>
          <w:rFonts w:eastAsia="Calibri"/>
          <w:b/>
          <w:bCs/>
          <w:sz w:val="22"/>
          <w:szCs w:val="22"/>
        </w:rPr>
        <w:t>Карачаево-Черкесская Республика</w:t>
      </w:r>
      <w:r>
        <w:rPr>
          <w:b/>
          <w:sz w:val="22"/>
          <w:szCs w:val="22"/>
        </w:rPr>
        <w:t xml:space="preserve">, с. Архыз             </w:t>
      </w:r>
      <w:r w:rsidR="001428F3">
        <w:rPr>
          <w:sz w:val="22"/>
          <w:szCs w:val="22"/>
        </w:rPr>
        <w:t xml:space="preserve">                                                           </w:t>
      </w:r>
      <w:r w:rsidR="001428F3" w:rsidRPr="0045713D">
        <w:rPr>
          <w:b/>
          <w:bCs/>
          <w:spacing w:val="-8"/>
          <w:sz w:val="22"/>
          <w:szCs w:val="22"/>
        </w:rPr>
        <w:t xml:space="preserve"> </w:t>
      </w:r>
      <w:r w:rsidRPr="0045713D">
        <w:rPr>
          <w:b/>
          <w:bCs/>
          <w:spacing w:val="-8"/>
          <w:sz w:val="22"/>
          <w:szCs w:val="22"/>
        </w:rPr>
        <w:t xml:space="preserve"> </w:t>
      </w:r>
      <w:r w:rsidR="001428F3" w:rsidRPr="0045713D">
        <w:rPr>
          <w:b/>
          <w:bCs/>
          <w:spacing w:val="-2"/>
          <w:sz w:val="22"/>
          <w:szCs w:val="22"/>
        </w:rPr>
        <w:t>20</w:t>
      </w:r>
      <w:r w:rsidRPr="0045713D">
        <w:rPr>
          <w:b/>
          <w:bCs/>
          <w:spacing w:val="-2"/>
          <w:sz w:val="22"/>
          <w:szCs w:val="22"/>
        </w:rPr>
        <w:t xml:space="preserve">25 </w:t>
      </w:r>
      <w:r w:rsidR="001428F3" w:rsidRPr="0045713D">
        <w:rPr>
          <w:b/>
          <w:bCs/>
          <w:spacing w:val="-2"/>
          <w:sz w:val="22"/>
          <w:szCs w:val="22"/>
        </w:rPr>
        <w:t>г.</w:t>
      </w:r>
    </w:p>
    <w:p w14:paraId="510B8FB6" w14:textId="77777777" w:rsidR="00BF0AE9" w:rsidRPr="001428F3" w:rsidRDefault="00BF0AE9" w:rsidP="001428F3">
      <w:pPr>
        <w:pStyle w:val="a3"/>
        <w:spacing w:before="1"/>
        <w:ind w:left="0" w:firstLine="142"/>
        <w:jc w:val="left"/>
        <w:rPr>
          <w:sz w:val="22"/>
          <w:szCs w:val="22"/>
        </w:rPr>
      </w:pPr>
    </w:p>
    <w:p w14:paraId="4395076B" w14:textId="7BB14C2C" w:rsidR="00BF0AE9" w:rsidRPr="0045713D" w:rsidRDefault="009A2DE9" w:rsidP="001428F3">
      <w:pPr>
        <w:pStyle w:val="a3"/>
        <w:tabs>
          <w:tab w:val="left" w:pos="6003"/>
          <w:tab w:val="left" w:pos="10624"/>
        </w:tabs>
        <w:ind w:right="123" w:firstLine="577"/>
        <w:rPr>
          <w:sz w:val="22"/>
          <w:szCs w:val="22"/>
        </w:rPr>
      </w:pPr>
      <w:r w:rsidRPr="001428F3">
        <w:rPr>
          <w:b/>
          <w:bCs/>
          <w:sz w:val="22"/>
          <w:szCs w:val="22"/>
        </w:rPr>
        <w:t>Общество с ограниченной ответственностью «Специализированный застройщик «</w:t>
      </w:r>
      <w:r w:rsidR="00240776" w:rsidRPr="001428F3">
        <w:rPr>
          <w:b/>
          <w:bCs/>
          <w:sz w:val="22"/>
          <w:szCs w:val="22"/>
        </w:rPr>
        <w:t xml:space="preserve">Лунная </w:t>
      </w:r>
      <w:r w:rsidR="00F45481" w:rsidRPr="001428F3">
        <w:rPr>
          <w:b/>
          <w:bCs/>
          <w:sz w:val="22"/>
          <w:szCs w:val="22"/>
        </w:rPr>
        <w:t>п</w:t>
      </w:r>
      <w:r w:rsidR="00240776" w:rsidRPr="001428F3">
        <w:rPr>
          <w:b/>
          <w:bCs/>
          <w:sz w:val="22"/>
          <w:szCs w:val="22"/>
        </w:rPr>
        <w:t>оляна</w:t>
      </w:r>
      <w:r w:rsidR="00F45481" w:rsidRPr="001428F3">
        <w:rPr>
          <w:b/>
          <w:bCs/>
          <w:sz w:val="22"/>
          <w:szCs w:val="22"/>
        </w:rPr>
        <w:t xml:space="preserve"> 2</w:t>
      </w:r>
      <w:r w:rsidRPr="001428F3">
        <w:rPr>
          <w:b/>
          <w:bCs/>
          <w:sz w:val="22"/>
          <w:szCs w:val="22"/>
        </w:rPr>
        <w:t>»</w:t>
      </w:r>
      <w:r w:rsidRPr="001428F3">
        <w:rPr>
          <w:sz w:val="22"/>
          <w:szCs w:val="22"/>
        </w:rPr>
        <w:t xml:space="preserve">, </w:t>
      </w:r>
      <w:r w:rsidR="00F45481" w:rsidRPr="001428F3">
        <w:rPr>
          <w:sz w:val="22"/>
          <w:szCs w:val="22"/>
        </w:rPr>
        <w:t>(</w:t>
      </w:r>
      <w:r w:rsidR="00495E20" w:rsidRPr="001428F3">
        <w:rPr>
          <w:sz w:val="22"/>
          <w:szCs w:val="22"/>
        </w:rPr>
        <w:t xml:space="preserve">сокращенное </w:t>
      </w:r>
      <w:r w:rsidR="00495E20" w:rsidRPr="0045713D">
        <w:rPr>
          <w:sz w:val="22"/>
          <w:szCs w:val="22"/>
        </w:rPr>
        <w:t>наименование</w:t>
      </w:r>
      <w:r w:rsidR="00F45481" w:rsidRPr="0045713D">
        <w:rPr>
          <w:sz w:val="22"/>
          <w:szCs w:val="22"/>
        </w:rPr>
        <w:t xml:space="preserve"> -</w:t>
      </w:r>
      <w:r w:rsidR="00495E20" w:rsidRPr="0045713D">
        <w:rPr>
          <w:sz w:val="22"/>
          <w:szCs w:val="22"/>
        </w:rPr>
        <w:t xml:space="preserve"> ООО «СЗ Лунная поляна 2»), ИНН </w:t>
      </w:r>
      <w:r w:rsidR="00F45481" w:rsidRPr="0045713D">
        <w:rPr>
          <w:sz w:val="22"/>
          <w:szCs w:val="22"/>
        </w:rPr>
        <w:t xml:space="preserve">0900010636; ОГРН 1240900000989, </w:t>
      </w:r>
      <w:r w:rsidRPr="0045713D">
        <w:rPr>
          <w:sz w:val="22"/>
          <w:szCs w:val="22"/>
        </w:rPr>
        <w:t xml:space="preserve">именуемое в дальнейшем </w:t>
      </w:r>
      <w:r w:rsidRPr="0045713D">
        <w:rPr>
          <w:b/>
          <w:bCs/>
          <w:sz w:val="22"/>
          <w:szCs w:val="22"/>
        </w:rPr>
        <w:t>«Застройщик»,</w:t>
      </w:r>
      <w:r w:rsidRPr="0045713D">
        <w:rPr>
          <w:sz w:val="22"/>
          <w:szCs w:val="22"/>
        </w:rPr>
        <w:t xml:space="preserve"> в лице</w:t>
      </w:r>
      <w:r w:rsidR="00240776" w:rsidRPr="0045713D">
        <w:rPr>
          <w:sz w:val="22"/>
          <w:szCs w:val="22"/>
        </w:rPr>
        <w:t xml:space="preserve"> Генерального директора Фоменко Татьяны Александровны</w:t>
      </w:r>
      <w:r w:rsidRPr="0045713D">
        <w:rPr>
          <w:sz w:val="22"/>
          <w:szCs w:val="22"/>
        </w:rPr>
        <w:t>, действующе</w:t>
      </w:r>
      <w:r w:rsidR="00240776" w:rsidRPr="0045713D">
        <w:rPr>
          <w:sz w:val="22"/>
          <w:szCs w:val="22"/>
        </w:rPr>
        <w:t>й</w:t>
      </w:r>
      <w:r w:rsidRPr="0045713D">
        <w:rPr>
          <w:sz w:val="22"/>
          <w:szCs w:val="22"/>
        </w:rPr>
        <w:t xml:space="preserve"> на основании</w:t>
      </w:r>
      <w:r w:rsidR="00240776" w:rsidRPr="0045713D">
        <w:rPr>
          <w:sz w:val="22"/>
          <w:szCs w:val="22"/>
        </w:rPr>
        <w:t xml:space="preserve"> </w:t>
      </w:r>
      <w:r w:rsidR="00240776" w:rsidRPr="00043839">
        <w:rPr>
          <w:sz w:val="22"/>
          <w:szCs w:val="22"/>
        </w:rPr>
        <w:t>Устава</w:t>
      </w:r>
      <w:r w:rsidRPr="00043839">
        <w:rPr>
          <w:spacing w:val="-10"/>
          <w:sz w:val="22"/>
          <w:szCs w:val="22"/>
        </w:rPr>
        <w:t>,</w:t>
      </w:r>
      <w:r w:rsidRPr="0045713D">
        <w:rPr>
          <w:sz w:val="22"/>
          <w:szCs w:val="22"/>
        </w:rPr>
        <w:t xml:space="preserve"> с одной стороны,</w:t>
      </w:r>
    </w:p>
    <w:p w14:paraId="0C4E9D14" w14:textId="3E6B9F5E" w:rsidR="00BF0AE9" w:rsidRPr="0045713D" w:rsidRDefault="009A2DE9" w:rsidP="0045713D">
      <w:pPr>
        <w:pStyle w:val="a3"/>
        <w:spacing w:before="1"/>
        <w:ind w:right="125" w:firstLine="577"/>
        <w:rPr>
          <w:sz w:val="22"/>
          <w:szCs w:val="22"/>
        </w:rPr>
      </w:pPr>
      <w:r w:rsidRPr="0045713D">
        <w:rPr>
          <w:sz w:val="22"/>
          <w:szCs w:val="22"/>
        </w:rPr>
        <w:t>и гражданин</w:t>
      </w:r>
      <w:r w:rsidR="0045713D" w:rsidRPr="0045713D">
        <w:rPr>
          <w:sz w:val="22"/>
          <w:szCs w:val="22"/>
        </w:rPr>
        <w:t>(ка)</w:t>
      </w:r>
      <w:r w:rsidRPr="0045713D">
        <w:rPr>
          <w:sz w:val="22"/>
          <w:szCs w:val="22"/>
        </w:rPr>
        <w:t xml:space="preserve"> Российской,</w:t>
      </w:r>
      <w:r w:rsidRPr="0045713D">
        <w:rPr>
          <w:spacing w:val="23"/>
          <w:sz w:val="22"/>
          <w:szCs w:val="22"/>
        </w:rPr>
        <w:t xml:space="preserve"> </w:t>
      </w:r>
      <w:r w:rsidRPr="0045713D">
        <w:rPr>
          <w:sz w:val="22"/>
          <w:szCs w:val="22"/>
        </w:rPr>
        <w:t>именуемый(</w:t>
      </w:r>
      <w:proofErr w:type="spellStart"/>
      <w:r w:rsidRPr="0045713D">
        <w:rPr>
          <w:sz w:val="22"/>
          <w:szCs w:val="22"/>
        </w:rPr>
        <w:t>ая</w:t>
      </w:r>
      <w:proofErr w:type="spellEnd"/>
      <w:r w:rsidRPr="0045713D">
        <w:rPr>
          <w:sz w:val="22"/>
          <w:szCs w:val="22"/>
        </w:rPr>
        <w:t>)</w:t>
      </w:r>
      <w:r w:rsidRPr="0045713D">
        <w:rPr>
          <w:spacing w:val="21"/>
          <w:sz w:val="22"/>
          <w:szCs w:val="22"/>
        </w:rPr>
        <w:t xml:space="preserve"> </w:t>
      </w:r>
      <w:r w:rsidRPr="0045713D">
        <w:rPr>
          <w:sz w:val="22"/>
          <w:szCs w:val="22"/>
        </w:rPr>
        <w:t>в</w:t>
      </w:r>
      <w:r w:rsidRPr="0045713D">
        <w:rPr>
          <w:spacing w:val="21"/>
          <w:sz w:val="22"/>
          <w:szCs w:val="22"/>
        </w:rPr>
        <w:t xml:space="preserve"> </w:t>
      </w:r>
      <w:r w:rsidRPr="0045713D">
        <w:rPr>
          <w:sz w:val="22"/>
          <w:szCs w:val="22"/>
        </w:rPr>
        <w:t>дальнейшем</w:t>
      </w:r>
      <w:r w:rsidR="0045713D">
        <w:rPr>
          <w:sz w:val="22"/>
          <w:szCs w:val="22"/>
        </w:rPr>
        <w:t xml:space="preserve"> </w:t>
      </w:r>
      <w:r w:rsidRPr="0045713D">
        <w:rPr>
          <w:b/>
          <w:bCs/>
          <w:sz w:val="22"/>
          <w:szCs w:val="22"/>
        </w:rPr>
        <w:t>«Участник»</w:t>
      </w:r>
      <w:r w:rsidRPr="0045713D">
        <w:rPr>
          <w:sz w:val="22"/>
          <w:szCs w:val="22"/>
        </w:rPr>
        <w:t>, с другой стороны, вместе именуемые «Стороны», а по отдельности - «</w:t>
      </w:r>
      <w:r w:rsidRPr="0045713D">
        <w:rPr>
          <w:b/>
          <w:sz w:val="22"/>
          <w:szCs w:val="22"/>
        </w:rPr>
        <w:t>Сторона</w:t>
      </w:r>
      <w:r w:rsidRPr="0045713D">
        <w:rPr>
          <w:sz w:val="22"/>
          <w:szCs w:val="22"/>
        </w:rPr>
        <w:t>», заключили настоящий Договор, именуемый в дальнейшем «</w:t>
      </w:r>
      <w:r w:rsidRPr="0045713D">
        <w:rPr>
          <w:b/>
          <w:sz w:val="22"/>
          <w:szCs w:val="22"/>
        </w:rPr>
        <w:t>Договор</w:t>
      </w:r>
      <w:r w:rsidRPr="0045713D">
        <w:rPr>
          <w:sz w:val="22"/>
          <w:szCs w:val="22"/>
        </w:rPr>
        <w:t>», о нижеследующем:</w:t>
      </w:r>
    </w:p>
    <w:p w14:paraId="3EECC329" w14:textId="77777777" w:rsidR="00BF0AE9" w:rsidRPr="0045713D" w:rsidRDefault="00BF0AE9" w:rsidP="001428F3">
      <w:pPr>
        <w:pStyle w:val="a3"/>
        <w:spacing w:before="5"/>
        <w:ind w:left="0" w:firstLine="142"/>
        <w:jc w:val="left"/>
        <w:rPr>
          <w:sz w:val="22"/>
          <w:szCs w:val="22"/>
        </w:rPr>
      </w:pPr>
    </w:p>
    <w:p w14:paraId="1C07CCE5" w14:textId="77777777" w:rsidR="00BF0AE9" w:rsidRPr="0045713D" w:rsidRDefault="009A2DE9" w:rsidP="001428F3">
      <w:pPr>
        <w:pStyle w:val="2"/>
        <w:numPr>
          <w:ilvl w:val="0"/>
          <w:numId w:val="8"/>
        </w:numPr>
        <w:tabs>
          <w:tab w:val="left" w:pos="3912"/>
        </w:tabs>
        <w:ind w:left="3912" w:hanging="359"/>
        <w:jc w:val="left"/>
        <w:rPr>
          <w:sz w:val="22"/>
          <w:szCs w:val="22"/>
        </w:rPr>
      </w:pPr>
      <w:r w:rsidRPr="0045713D">
        <w:rPr>
          <w:spacing w:val="17"/>
          <w:sz w:val="22"/>
          <w:szCs w:val="22"/>
        </w:rPr>
        <w:t>ТЕРМИНЫ</w:t>
      </w:r>
      <w:r w:rsidRPr="0045713D">
        <w:rPr>
          <w:spacing w:val="32"/>
          <w:sz w:val="22"/>
          <w:szCs w:val="22"/>
        </w:rPr>
        <w:t xml:space="preserve"> </w:t>
      </w:r>
      <w:r w:rsidRPr="0045713D">
        <w:rPr>
          <w:sz w:val="22"/>
          <w:szCs w:val="22"/>
        </w:rPr>
        <w:t>И</w:t>
      </w:r>
      <w:r w:rsidRPr="0045713D">
        <w:rPr>
          <w:spacing w:val="33"/>
          <w:sz w:val="22"/>
          <w:szCs w:val="22"/>
        </w:rPr>
        <w:t xml:space="preserve"> </w:t>
      </w:r>
      <w:r w:rsidRPr="0045713D">
        <w:rPr>
          <w:spacing w:val="16"/>
          <w:sz w:val="22"/>
          <w:szCs w:val="22"/>
        </w:rPr>
        <w:t>ОПРЕДЕЛЕНИЯ</w:t>
      </w:r>
    </w:p>
    <w:p w14:paraId="724C2E3A" w14:textId="7E85764A" w:rsidR="00BF0AE9" w:rsidRPr="001428F3" w:rsidRDefault="009A2DE9" w:rsidP="0091159A">
      <w:pPr>
        <w:pStyle w:val="a4"/>
        <w:numPr>
          <w:ilvl w:val="1"/>
          <w:numId w:val="8"/>
        </w:numPr>
        <w:tabs>
          <w:tab w:val="left" w:pos="1276"/>
        </w:tabs>
        <w:ind w:right="121" w:firstLine="577"/>
      </w:pPr>
      <w:r w:rsidRPr="001428F3">
        <w:rPr>
          <w:b/>
        </w:rPr>
        <w:t>Земельный</w:t>
      </w:r>
      <w:r w:rsidRPr="001428F3">
        <w:rPr>
          <w:b/>
          <w:spacing w:val="-15"/>
        </w:rPr>
        <w:t xml:space="preserve"> </w:t>
      </w:r>
      <w:r w:rsidRPr="001428F3">
        <w:rPr>
          <w:b/>
        </w:rPr>
        <w:t>участок</w:t>
      </w:r>
      <w:r w:rsidRPr="001428F3">
        <w:rPr>
          <w:b/>
          <w:spacing w:val="-12"/>
        </w:rPr>
        <w:t xml:space="preserve"> </w:t>
      </w:r>
      <w:r w:rsidRPr="001428F3">
        <w:t>–</w:t>
      </w:r>
      <w:r w:rsidRPr="001428F3">
        <w:rPr>
          <w:spacing w:val="-13"/>
        </w:rPr>
        <w:t xml:space="preserve"> </w:t>
      </w:r>
      <w:r w:rsidRPr="001428F3">
        <w:t>земельный</w:t>
      </w:r>
      <w:r w:rsidRPr="001428F3">
        <w:rPr>
          <w:spacing w:val="-12"/>
        </w:rPr>
        <w:t xml:space="preserve"> </w:t>
      </w:r>
      <w:r w:rsidRPr="001428F3">
        <w:t>участок,</w:t>
      </w:r>
      <w:r w:rsidRPr="001428F3">
        <w:rPr>
          <w:spacing w:val="-13"/>
        </w:rPr>
        <w:t xml:space="preserve"> </w:t>
      </w:r>
      <w:r w:rsidRPr="001428F3">
        <w:t>принадлежащий</w:t>
      </w:r>
      <w:r w:rsidRPr="001428F3">
        <w:rPr>
          <w:spacing w:val="-12"/>
        </w:rPr>
        <w:t xml:space="preserve"> </w:t>
      </w:r>
      <w:r w:rsidRPr="001428F3">
        <w:t>Застройщику</w:t>
      </w:r>
      <w:r w:rsidRPr="001428F3">
        <w:rPr>
          <w:spacing w:val="-13"/>
        </w:rPr>
        <w:t xml:space="preserve"> </w:t>
      </w:r>
      <w:r w:rsidRPr="001428F3">
        <w:t>на</w:t>
      </w:r>
      <w:r w:rsidRPr="001428F3">
        <w:rPr>
          <w:spacing w:val="-12"/>
        </w:rPr>
        <w:t xml:space="preserve"> </w:t>
      </w:r>
      <w:r w:rsidRPr="001428F3">
        <w:t>праве</w:t>
      </w:r>
      <w:r w:rsidRPr="001428F3">
        <w:rPr>
          <w:spacing w:val="-13"/>
        </w:rPr>
        <w:t xml:space="preserve"> </w:t>
      </w:r>
      <w:r w:rsidR="00240776" w:rsidRPr="001428F3">
        <w:rPr>
          <w:spacing w:val="-13"/>
        </w:rPr>
        <w:t>аренды</w:t>
      </w:r>
      <w:r w:rsidRPr="001428F3">
        <w:t>,</w:t>
      </w:r>
      <w:r w:rsidRPr="001428F3">
        <w:rPr>
          <w:spacing w:val="-12"/>
        </w:rPr>
        <w:t xml:space="preserve"> </w:t>
      </w:r>
      <w:r w:rsidRPr="001428F3">
        <w:t>кадастровый номер</w:t>
      </w:r>
      <w:r w:rsidR="00806C47" w:rsidRPr="001428F3">
        <w:t xml:space="preserve"> </w:t>
      </w:r>
      <w:bookmarkStart w:id="1" w:name="_Hlk187852035"/>
      <w:r w:rsidR="00806C47" w:rsidRPr="001428F3">
        <w:t>09:06:0021401:2308</w:t>
      </w:r>
      <w:bookmarkEnd w:id="1"/>
      <w:r w:rsidRPr="001428F3">
        <w:t>, площадью</w:t>
      </w:r>
      <w:r w:rsidR="00806C47" w:rsidRPr="001428F3">
        <w:t xml:space="preserve"> 114 723</w:t>
      </w:r>
      <w:r w:rsidRPr="001428F3">
        <w:t xml:space="preserve"> </w:t>
      </w:r>
      <w:proofErr w:type="spellStart"/>
      <w:r w:rsidRPr="001428F3">
        <w:t>кв.м</w:t>
      </w:r>
      <w:proofErr w:type="spellEnd"/>
      <w:r w:rsidRPr="001428F3">
        <w:t>., категория земель: земли</w:t>
      </w:r>
      <w:r w:rsidR="00806C47" w:rsidRPr="001428F3">
        <w:t xml:space="preserve"> особо охраняемых территорий</w:t>
      </w:r>
      <w:r w:rsidR="00E01A76" w:rsidRPr="001428F3">
        <w:t xml:space="preserve"> и объектов</w:t>
      </w:r>
      <w:r w:rsidRPr="001428F3">
        <w:t>, вид разрешенного использования:</w:t>
      </w:r>
      <w:r w:rsidR="00806C47" w:rsidRPr="001428F3">
        <w:t xml:space="preserve"> для туристско-рекреационной деятельности</w:t>
      </w:r>
      <w:r w:rsidRPr="001428F3">
        <w:t>,</w:t>
      </w:r>
      <w:r w:rsidR="00240776" w:rsidRPr="001428F3">
        <w:t xml:space="preserve"> находящийся</w:t>
      </w:r>
      <w:r w:rsidRPr="001428F3">
        <w:t xml:space="preserve"> по адресу:</w:t>
      </w:r>
      <w:r w:rsidR="003C00D0" w:rsidRPr="001428F3">
        <w:t xml:space="preserve"> Российская Федерация, Карачаево-Черкесская Республика, район </w:t>
      </w:r>
      <w:proofErr w:type="spellStart"/>
      <w:r w:rsidR="003C00D0" w:rsidRPr="001428F3">
        <w:t>Зеленчукский</w:t>
      </w:r>
      <w:proofErr w:type="spellEnd"/>
      <w:r w:rsidR="003C00D0" w:rsidRPr="001428F3">
        <w:t xml:space="preserve">, </w:t>
      </w:r>
      <w:proofErr w:type="spellStart"/>
      <w:r w:rsidR="003C00D0" w:rsidRPr="001428F3">
        <w:t>Архызское</w:t>
      </w:r>
      <w:proofErr w:type="spellEnd"/>
      <w:r w:rsidR="003C00D0" w:rsidRPr="001428F3">
        <w:t xml:space="preserve"> сельское поселение, урочище Лунная поляна</w:t>
      </w:r>
      <w:r w:rsidRPr="001428F3">
        <w:t>.</w:t>
      </w:r>
      <w:r w:rsidR="0091159A" w:rsidRPr="0091159A">
        <w:t xml:space="preserve"> </w:t>
      </w:r>
    </w:p>
    <w:p w14:paraId="6F965A62" w14:textId="3EEFAE30" w:rsidR="00BF0AE9" w:rsidRPr="0045713D" w:rsidRDefault="009A2DE9" w:rsidP="001428F3">
      <w:pPr>
        <w:pStyle w:val="a4"/>
        <w:numPr>
          <w:ilvl w:val="1"/>
          <w:numId w:val="8"/>
        </w:numPr>
        <w:tabs>
          <w:tab w:val="left" w:pos="1276"/>
          <w:tab w:val="left" w:pos="1598"/>
        </w:tabs>
        <w:ind w:right="123" w:firstLine="566"/>
      </w:pPr>
      <w:r w:rsidRPr="001428F3">
        <w:rPr>
          <w:b/>
        </w:rPr>
        <w:t xml:space="preserve">Объект капитального строительства </w:t>
      </w:r>
      <w:r w:rsidRPr="001428F3">
        <w:t>–</w:t>
      </w:r>
      <w:r w:rsidR="003C00D0" w:rsidRPr="001428F3">
        <w:t xml:space="preserve"> </w:t>
      </w:r>
      <w:r w:rsidR="00E0741F" w:rsidRPr="001428F3">
        <w:t xml:space="preserve">нежилое здание </w:t>
      </w:r>
      <w:proofErr w:type="spellStart"/>
      <w:r w:rsidR="00615192" w:rsidRPr="001428F3">
        <w:t>Апарт</w:t>
      </w:r>
      <w:proofErr w:type="spellEnd"/>
      <w:r w:rsidR="00615192" w:rsidRPr="001428F3">
        <w:t>-отеля</w:t>
      </w:r>
      <w:r w:rsidR="00151F15" w:rsidRPr="00151F15">
        <w:t xml:space="preserve"> </w:t>
      </w:r>
      <w:r w:rsidR="00C92E17">
        <w:t>(</w:t>
      </w:r>
      <w:r w:rsidR="00151F15">
        <w:t>коммерческ</w:t>
      </w:r>
      <w:r w:rsidR="00C92E17">
        <w:t>ое</w:t>
      </w:r>
      <w:r w:rsidR="00151F15">
        <w:t xml:space="preserve"> наименование «Отель «Феникс»</w:t>
      </w:r>
      <w:r w:rsidR="00C92E17">
        <w:t>)</w:t>
      </w:r>
      <w:r w:rsidR="00615192" w:rsidRPr="001428F3">
        <w:t>,</w:t>
      </w:r>
      <w:r w:rsidR="00E0741F" w:rsidRPr="001428F3">
        <w:t xml:space="preserve"> предназначенное</w:t>
      </w:r>
      <w:r w:rsidR="003C00D0" w:rsidRPr="001428F3">
        <w:t xml:space="preserve"> </w:t>
      </w:r>
      <w:r w:rsidR="00E0741F" w:rsidRPr="001428F3">
        <w:t>для временного</w:t>
      </w:r>
      <w:r w:rsidRPr="001428F3">
        <w:t xml:space="preserve"> </w:t>
      </w:r>
      <w:r w:rsidRPr="007C4FFE">
        <w:t>проживания, включая</w:t>
      </w:r>
      <w:r w:rsidRPr="007C4FFE">
        <w:rPr>
          <w:spacing w:val="-10"/>
        </w:rPr>
        <w:t xml:space="preserve"> </w:t>
      </w:r>
      <w:r w:rsidRPr="007C4FFE">
        <w:t>гостиничное</w:t>
      </w:r>
      <w:r w:rsidRPr="007C4FFE">
        <w:rPr>
          <w:spacing w:val="-9"/>
        </w:rPr>
        <w:t xml:space="preserve"> </w:t>
      </w:r>
      <w:r w:rsidRPr="007C4FFE">
        <w:t>обслуживание,</w:t>
      </w:r>
      <w:r w:rsidRPr="007C4FFE">
        <w:rPr>
          <w:spacing w:val="-6"/>
        </w:rPr>
        <w:t xml:space="preserve"> </w:t>
      </w:r>
      <w:r w:rsidRPr="007C4FFE">
        <w:t>отдых</w:t>
      </w:r>
      <w:r w:rsidRPr="007C4FFE">
        <w:rPr>
          <w:spacing w:val="-7"/>
        </w:rPr>
        <w:t xml:space="preserve"> </w:t>
      </w:r>
      <w:r w:rsidRPr="007C4FFE">
        <w:t>(рекреация),</w:t>
      </w:r>
      <w:r w:rsidRPr="007C4FFE">
        <w:rPr>
          <w:spacing w:val="-9"/>
        </w:rPr>
        <w:t xml:space="preserve"> </w:t>
      </w:r>
      <w:r w:rsidRPr="001428F3">
        <w:t>строительство которого осуществляется на Земельном участке с привлечением денежных</w:t>
      </w:r>
      <w:r w:rsidRPr="001428F3">
        <w:rPr>
          <w:spacing w:val="-11"/>
        </w:rPr>
        <w:t xml:space="preserve"> </w:t>
      </w:r>
      <w:r w:rsidRPr="001428F3">
        <w:t>средств</w:t>
      </w:r>
      <w:r w:rsidRPr="001428F3">
        <w:rPr>
          <w:spacing w:val="-11"/>
        </w:rPr>
        <w:t xml:space="preserve"> </w:t>
      </w:r>
      <w:r w:rsidRPr="001428F3">
        <w:t>Участника,</w:t>
      </w:r>
      <w:r w:rsidRPr="001428F3">
        <w:rPr>
          <w:spacing w:val="-9"/>
        </w:rPr>
        <w:t xml:space="preserve"> </w:t>
      </w:r>
      <w:r w:rsidRPr="001428F3">
        <w:t>по</w:t>
      </w:r>
      <w:r w:rsidRPr="001428F3">
        <w:rPr>
          <w:spacing w:val="-9"/>
        </w:rPr>
        <w:t xml:space="preserve"> </w:t>
      </w:r>
      <w:r w:rsidRPr="001428F3">
        <w:t>строительному</w:t>
      </w:r>
      <w:r w:rsidRPr="001428F3">
        <w:rPr>
          <w:spacing w:val="-11"/>
        </w:rPr>
        <w:t xml:space="preserve"> </w:t>
      </w:r>
      <w:r w:rsidRPr="001428F3">
        <w:t>адресу:</w:t>
      </w:r>
      <w:r w:rsidRPr="001428F3">
        <w:rPr>
          <w:spacing w:val="-2"/>
        </w:rPr>
        <w:t xml:space="preserve"> </w:t>
      </w:r>
      <w:r w:rsidR="00E0741F" w:rsidRPr="001428F3">
        <w:rPr>
          <w:b/>
          <w:bCs/>
          <w:spacing w:val="-2"/>
        </w:rPr>
        <w:t>Российская Федерация, Карачаево-</w:t>
      </w:r>
      <w:r w:rsidR="00E0741F" w:rsidRPr="0045713D">
        <w:rPr>
          <w:b/>
          <w:bCs/>
          <w:spacing w:val="-2"/>
        </w:rPr>
        <w:t xml:space="preserve">Черкесская Республика, район </w:t>
      </w:r>
      <w:proofErr w:type="spellStart"/>
      <w:r w:rsidR="00E0741F" w:rsidRPr="0045713D">
        <w:rPr>
          <w:b/>
          <w:bCs/>
          <w:spacing w:val="-2"/>
        </w:rPr>
        <w:t>Зеленчукский</w:t>
      </w:r>
      <w:proofErr w:type="spellEnd"/>
      <w:r w:rsidR="00E0741F" w:rsidRPr="0045713D">
        <w:rPr>
          <w:b/>
          <w:bCs/>
          <w:spacing w:val="-2"/>
        </w:rPr>
        <w:t xml:space="preserve">, </w:t>
      </w:r>
      <w:proofErr w:type="spellStart"/>
      <w:r w:rsidR="00E0741F" w:rsidRPr="0045713D">
        <w:rPr>
          <w:b/>
          <w:bCs/>
          <w:spacing w:val="-2"/>
        </w:rPr>
        <w:t>Архызское</w:t>
      </w:r>
      <w:proofErr w:type="spellEnd"/>
      <w:r w:rsidR="00E0741F" w:rsidRPr="0045713D">
        <w:rPr>
          <w:b/>
          <w:bCs/>
          <w:spacing w:val="-2"/>
        </w:rPr>
        <w:t xml:space="preserve"> сельское поселение, урочище Лунная поляна</w:t>
      </w:r>
      <w:r w:rsidR="00A340A9" w:rsidRPr="0045713D">
        <w:rPr>
          <w:b/>
          <w:bCs/>
          <w:spacing w:val="-2"/>
        </w:rPr>
        <w:t>, на земельном участке, с к.н. 09:06:0021401:2308</w:t>
      </w:r>
      <w:r w:rsidR="00DD4509" w:rsidRPr="0045713D">
        <w:rPr>
          <w:spacing w:val="-2"/>
        </w:rPr>
        <w:t xml:space="preserve"> </w:t>
      </w:r>
      <w:r w:rsidR="00E0741F" w:rsidRPr="0045713D">
        <w:rPr>
          <w:spacing w:val="-2"/>
        </w:rPr>
        <w:t>(</w:t>
      </w:r>
      <w:r w:rsidRPr="0045713D">
        <w:t>почтовый адрес уточняется по окончании строительства).</w:t>
      </w:r>
    </w:p>
    <w:p w14:paraId="7616506B" w14:textId="3082785E" w:rsidR="00BF0AE9" w:rsidRPr="007C4FFE" w:rsidRDefault="009A2DE9" w:rsidP="001428F3">
      <w:pPr>
        <w:pStyle w:val="a4"/>
        <w:numPr>
          <w:ilvl w:val="1"/>
          <w:numId w:val="8"/>
        </w:numPr>
        <w:tabs>
          <w:tab w:val="left" w:pos="1276"/>
        </w:tabs>
        <w:ind w:right="123" w:firstLine="566"/>
      </w:pPr>
      <w:r w:rsidRPr="0045713D">
        <w:rPr>
          <w:b/>
        </w:rPr>
        <w:t xml:space="preserve">Объект долевого строительства/ Объект </w:t>
      </w:r>
      <w:r w:rsidRPr="0045713D">
        <w:t>– нежилое помещение с отделкой</w:t>
      </w:r>
      <w:r w:rsidRPr="001428F3">
        <w:t xml:space="preserve">, подлежащее передаче Участнику после получения разрешения на ввод в эксплуатацию Объекта капитального </w:t>
      </w:r>
      <w:r w:rsidRPr="007C4FFE">
        <w:t>строительства и входящее в состав указанного Объекта капитального строительства, строящегося (создаваемого) с привлечением денежных средств Участника.</w:t>
      </w:r>
    </w:p>
    <w:p w14:paraId="51180B96" w14:textId="7FE25E9C" w:rsidR="00BF0AE9" w:rsidRPr="007C4FFE" w:rsidRDefault="009A2DE9" w:rsidP="001428F3">
      <w:pPr>
        <w:pStyle w:val="a4"/>
        <w:numPr>
          <w:ilvl w:val="1"/>
          <w:numId w:val="8"/>
        </w:numPr>
        <w:tabs>
          <w:tab w:val="left" w:pos="1276"/>
        </w:tabs>
        <w:ind w:right="123" w:firstLine="566"/>
      </w:pPr>
      <w:r w:rsidRPr="007C4FFE">
        <w:rPr>
          <w:b/>
        </w:rPr>
        <w:t xml:space="preserve">Участок для размещения Объекта – </w:t>
      </w:r>
      <w:r w:rsidRPr="007C4FFE">
        <w:t>часть территории исходного Земельного участка с кадастровым номером</w:t>
      </w:r>
      <w:r w:rsidR="003C00D0" w:rsidRPr="007C4FFE">
        <w:t xml:space="preserve"> 09:06:0021401:2308</w:t>
      </w:r>
      <w:r w:rsidRPr="007C4FFE">
        <w:t xml:space="preserve">, предназначенная для размещения Объекта. </w:t>
      </w:r>
    </w:p>
    <w:p w14:paraId="228156EE" w14:textId="571B47DB" w:rsidR="00BF0AE9" w:rsidRPr="001428F3" w:rsidRDefault="009A2DE9" w:rsidP="001428F3">
      <w:pPr>
        <w:pStyle w:val="a4"/>
        <w:numPr>
          <w:ilvl w:val="1"/>
          <w:numId w:val="8"/>
        </w:numPr>
        <w:tabs>
          <w:tab w:val="left" w:pos="1276"/>
        </w:tabs>
        <w:ind w:right="123" w:firstLine="566"/>
      </w:pPr>
      <w:r w:rsidRPr="007C4FFE">
        <w:rPr>
          <w:b/>
        </w:rPr>
        <w:t>Застройщик</w:t>
      </w:r>
      <w:r w:rsidRPr="001428F3">
        <w:rPr>
          <w:b/>
        </w:rPr>
        <w:t xml:space="preserve"> </w:t>
      </w:r>
      <w:r w:rsidRPr="001428F3">
        <w:t xml:space="preserve">– юридическое лицо, имеющее на праве </w:t>
      </w:r>
      <w:r w:rsidR="003C00D0" w:rsidRPr="001428F3">
        <w:t>аренды</w:t>
      </w:r>
      <w:r w:rsidRPr="001428F3">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Объекта капитального строительства и иных объектов недвижимости на основании полученного Разрешения на </w:t>
      </w:r>
      <w:r w:rsidRPr="001428F3">
        <w:rPr>
          <w:spacing w:val="-2"/>
        </w:rPr>
        <w:t>строительство.</w:t>
      </w:r>
    </w:p>
    <w:p w14:paraId="56F0AF58" w14:textId="1253CB0E" w:rsidR="00BF0AE9" w:rsidRPr="001428F3" w:rsidRDefault="009A2DE9" w:rsidP="001428F3">
      <w:pPr>
        <w:pStyle w:val="a4"/>
        <w:numPr>
          <w:ilvl w:val="1"/>
          <w:numId w:val="8"/>
        </w:numPr>
        <w:tabs>
          <w:tab w:val="left" w:pos="1276"/>
        </w:tabs>
        <w:ind w:right="123" w:firstLine="566"/>
      </w:pPr>
      <w:r w:rsidRPr="001428F3">
        <w:rPr>
          <w:b/>
        </w:rPr>
        <w:t xml:space="preserve">Разрешение на строительство </w:t>
      </w:r>
      <w:r w:rsidRPr="001428F3">
        <w:t xml:space="preserve">–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Реквизиты разрешения на строительство: </w:t>
      </w:r>
      <w:r w:rsidR="009F5982" w:rsidRPr="001428F3">
        <w:t>09-06-62-2024</w:t>
      </w:r>
      <w:r w:rsidR="00DD4509" w:rsidRPr="001428F3">
        <w:t xml:space="preserve"> </w:t>
      </w:r>
      <w:r w:rsidRPr="001428F3">
        <w:t xml:space="preserve">от </w:t>
      </w:r>
      <w:r w:rsidR="009F5982" w:rsidRPr="001428F3">
        <w:t>17.12.2024г.</w:t>
      </w:r>
      <w:r w:rsidRPr="001428F3">
        <w:t xml:space="preserve">, срок действия: </w:t>
      </w:r>
      <w:r w:rsidR="009F5982" w:rsidRPr="001428F3">
        <w:t>17.12.2027г.</w:t>
      </w:r>
    </w:p>
    <w:p w14:paraId="6A83965D" w14:textId="77777777" w:rsidR="00BF0AE9" w:rsidRPr="001428F3" w:rsidRDefault="009A2DE9" w:rsidP="001428F3">
      <w:pPr>
        <w:pStyle w:val="a4"/>
        <w:numPr>
          <w:ilvl w:val="1"/>
          <w:numId w:val="8"/>
        </w:numPr>
        <w:tabs>
          <w:tab w:val="left" w:pos="1276"/>
        </w:tabs>
        <w:ind w:right="123" w:firstLine="566"/>
      </w:pPr>
      <w:r w:rsidRPr="001428F3">
        <w:rPr>
          <w:b/>
        </w:rPr>
        <w:t xml:space="preserve">Разрешение на ввод Объекта капитального строительства в эксплуатацию </w:t>
      </w:r>
      <w:r w:rsidRPr="001428F3">
        <w:t>– документ, который удостоверяет выполнение строительства Объекта капитального строительства в полном объеме в соответствии с Разрешением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8B3C7CD" w14:textId="021B42FE" w:rsidR="00E84356" w:rsidRDefault="009A2DE9" w:rsidP="001428F3">
      <w:pPr>
        <w:pStyle w:val="a4"/>
        <w:numPr>
          <w:ilvl w:val="1"/>
          <w:numId w:val="8"/>
        </w:numPr>
        <w:tabs>
          <w:tab w:val="left" w:pos="1134"/>
        </w:tabs>
        <w:ind w:right="123" w:firstLine="566"/>
      </w:pPr>
      <w:r w:rsidRPr="00E84356">
        <w:rPr>
          <w:b/>
        </w:rPr>
        <w:t xml:space="preserve">Проектная общая площадь Объекта </w:t>
      </w:r>
      <w:r w:rsidRPr="001428F3">
        <w:t>– сумма площадей всех частей помещения</w:t>
      </w:r>
      <w:r w:rsidR="00C37D44">
        <w:t xml:space="preserve"> (Объекта)</w:t>
      </w:r>
      <w:r w:rsidRPr="001428F3">
        <w:t xml:space="preserve">, </w:t>
      </w:r>
      <w:bookmarkStart w:id="2" w:name="_Hlk188450052"/>
      <w:r w:rsidR="005D028A" w:rsidRPr="005D028A">
        <w:t xml:space="preserve">включая комнаты, кухню, коридоры, санузел, подсобные помещения, </w:t>
      </w:r>
      <w:r w:rsidR="00E84356">
        <w:t xml:space="preserve">а также </w:t>
      </w:r>
      <w:r w:rsidR="005D028A" w:rsidRPr="005D028A">
        <w:t xml:space="preserve">площадь лоджий, террас, балкона </w:t>
      </w:r>
      <w:r w:rsidR="00E84356">
        <w:t>(при наличии)</w:t>
      </w:r>
      <w:r w:rsidR="00C37D44">
        <w:t xml:space="preserve"> без понижающего</w:t>
      </w:r>
      <w:r w:rsidR="00C37D44" w:rsidRPr="005D028A">
        <w:t xml:space="preserve"> коэффициент</w:t>
      </w:r>
      <w:r w:rsidR="00C37D44">
        <w:t>а</w:t>
      </w:r>
      <w:bookmarkEnd w:id="2"/>
      <w:r w:rsidR="00C37D44">
        <w:t xml:space="preserve">, </w:t>
      </w:r>
      <w:r w:rsidR="005D028A" w:rsidRPr="005D028A">
        <w:t xml:space="preserve">рассчитанная по проектной документации Застройщика на дату подписания настоящего Договора. </w:t>
      </w:r>
    </w:p>
    <w:p w14:paraId="1FB8EBCE" w14:textId="4FB96883" w:rsidR="00BF0AE9" w:rsidRPr="001428F3" w:rsidRDefault="00E84356" w:rsidP="00406D1D">
      <w:pPr>
        <w:pStyle w:val="a4"/>
        <w:tabs>
          <w:tab w:val="left" w:pos="1134"/>
        </w:tabs>
        <w:ind w:left="142" w:right="123" w:firstLine="567"/>
      </w:pPr>
      <w:r w:rsidRPr="001428F3">
        <w:t>Определенная</w:t>
      </w:r>
      <w:r w:rsidRPr="001428F3">
        <w:rPr>
          <w:spacing w:val="-2"/>
        </w:rPr>
        <w:t xml:space="preserve"> </w:t>
      </w:r>
      <w:r w:rsidRPr="001428F3">
        <w:t>настоящим</w:t>
      </w:r>
      <w:r w:rsidRPr="001428F3">
        <w:rPr>
          <w:spacing w:val="-2"/>
        </w:rPr>
        <w:t xml:space="preserve"> </w:t>
      </w:r>
      <w:r w:rsidRPr="001428F3">
        <w:t>пунктом</w:t>
      </w:r>
      <w:r w:rsidRPr="001428F3">
        <w:rPr>
          <w:spacing w:val="-2"/>
        </w:rPr>
        <w:t xml:space="preserve"> </w:t>
      </w:r>
      <w:r w:rsidRPr="001428F3">
        <w:t>Проектная</w:t>
      </w:r>
      <w:r w:rsidRPr="001428F3">
        <w:rPr>
          <w:spacing w:val="-3"/>
        </w:rPr>
        <w:t xml:space="preserve"> </w:t>
      </w:r>
      <w:r w:rsidRPr="001428F3">
        <w:t>общая</w:t>
      </w:r>
      <w:r w:rsidRPr="001428F3">
        <w:rPr>
          <w:spacing w:val="-2"/>
        </w:rPr>
        <w:t xml:space="preserve"> </w:t>
      </w:r>
      <w:r w:rsidRPr="001428F3">
        <w:t>площадь Объекта</w:t>
      </w:r>
      <w:r w:rsidRPr="001428F3">
        <w:rPr>
          <w:spacing w:val="-1"/>
        </w:rPr>
        <w:t xml:space="preserve"> </w:t>
      </w:r>
      <w:r w:rsidRPr="001428F3">
        <w:t>применяется</w:t>
      </w:r>
      <w:r w:rsidRPr="001428F3">
        <w:rPr>
          <w:spacing w:val="-2"/>
        </w:rPr>
        <w:t xml:space="preserve"> </w:t>
      </w:r>
      <w:r w:rsidRPr="001428F3">
        <w:t>Сторонами</w:t>
      </w:r>
      <w:r w:rsidRPr="001428F3">
        <w:rPr>
          <w:spacing w:val="-2"/>
        </w:rPr>
        <w:t xml:space="preserve"> </w:t>
      </w:r>
      <w:r w:rsidR="00C37D44">
        <w:t>в том числе</w:t>
      </w:r>
      <w:r w:rsidRPr="001428F3">
        <w:rPr>
          <w:spacing w:val="-1"/>
        </w:rPr>
        <w:t xml:space="preserve"> </w:t>
      </w:r>
      <w:r w:rsidRPr="001428F3">
        <w:t xml:space="preserve">для расчета цены Договора и может не совпадать с </w:t>
      </w:r>
      <w:r>
        <w:t>Фактической о</w:t>
      </w:r>
      <w:r w:rsidRPr="001428F3">
        <w:t>бщей площадью Объекта</w:t>
      </w:r>
      <w:r>
        <w:t>.</w:t>
      </w:r>
      <w:r w:rsidRPr="005D028A">
        <w:t xml:space="preserve"> </w:t>
      </w:r>
    </w:p>
    <w:p w14:paraId="51775681" w14:textId="77777777" w:rsidR="00022B98" w:rsidRDefault="008C6BE1" w:rsidP="0091159A">
      <w:pPr>
        <w:pStyle w:val="a4"/>
        <w:numPr>
          <w:ilvl w:val="1"/>
          <w:numId w:val="8"/>
        </w:numPr>
        <w:tabs>
          <w:tab w:val="left" w:pos="851"/>
          <w:tab w:val="left" w:pos="1134"/>
        </w:tabs>
        <w:ind w:firstLine="577"/>
      </w:pPr>
      <w:r w:rsidRPr="00022B98">
        <w:rPr>
          <w:b/>
        </w:rPr>
        <w:t xml:space="preserve">Фактическая общая площадь Объекта </w:t>
      </w:r>
      <w:r w:rsidRPr="001428F3">
        <w:t xml:space="preserve">– сумма площадей всех частей помещения (Объекта), </w:t>
      </w:r>
      <w:r w:rsidR="00022B98" w:rsidRPr="00022B98">
        <w:t>включая комнаты, кухню, коридоры, санузел, подсобные помещения, а также площадь лоджий, террас, балкона (при наличии) без понижающего коэффициента</w:t>
      </w:r>
      <w:r w:rsidR="00022B98">
        <w:t>,</w:t>
      </w:r>
      <w:r w:rsidR="00022B98" w:rsidRPr="00022B98">
        <w:t xml:space="preserve"> рассчитанная по данным обмеров, выполненных по завершении строительства Объекта капитального строительства, проведенных уполномоченным лицом, органом или специализированной организацией, осуществляющими учет, кадастровую/техническую инвентаризацию объектов недвижимого имущества. Обмеры Фактической общей площади Объекта долевого строительства </w:t>
      </w:r>
      <w:r w:rsidR="00022B98" w:rsidRPr="00022B98">
        <w:lastRenderedPageBreak/>
        <w:t>проводятся в степени готовности - без отделки</w:t>
      </w:r>
      <w:r w:rsidR="00022B98">
        <w:t xml:space="preserve"> </w:t>
      </w:r>
      <w:r w:rsidR="00022B98" w:rsidRPr="00022B98">
        <w:t xml:space="preserve">(например, штукатурка, шпаклевка, </w:t>
      </w:r>
      <w:proofErr w:type="spellStart"/>
      <w:r w:rsidR="00022B98" w:rsidRPr="00022B98">
        <w:t>фальш</w:t>
      </w:r>
      <w:proofErr w:type="spellEnd"/>
      <w:r w:rsidR="00022B98" w:rsidRPr="00022B98">
        <w:t xml:space="preserve">-стены, декоративные элементы и т.п.), возведение перегородок/стен и любые иные работы, влияющие на площадь Объекта. </w:t>
      </w:r>
    </w:p>
    <w:p w14:paraId="143B1235" w14:textId="1A010643" w:rsidR="00BF0AE9" w:rsidRPr="001428F3" w:rsidRDefault="00022B98" w:rsidP="00022B98">
      <w:pPr>
        <w:pStyle w:val="a4"/>
        <w:ind w:left="142" w:firstLine="567"/>
      </w:pPr>
      <w:r w:rsidRPr="001428F3">
        <w:t xml:space="preserve">Определенная настоящим пунктом </w:t>
      </w:r>
      <w:r>
        <w:t xml:space="preserve">Фактическая </w:t>
      </w:r>
      <w:r w:rsidRPr="001428F3">
        <w:t>площадь Объекта применяется Сторонами</w:t>
      </w:r>
      <w:r w:rsidR="005D7F0F">
        <w:t xml:space="preserve"> в том числе</w:t>
      </w:r>
      <w:r w:rsidRPr="001428F3">
        <w:t xml:space="preserve"> для дополнительного уточнения цены Договора согласно условиям настоящего Договора и может не совпадать с Проектной общей площадью Объекта</w:t>
      </w:r>
      <w:r>
        <w:t xml:space="preserve">. </w:t>
      </w:r>
    </w:p>
    <w:p w14:paraId="12495938" w14:textId="5E15A200" w:rsidR="00F45481" w:rsidRPr="001428F3" w:rsidRDefault="00F45481" w:rsidP="001428F3">
      <w:pPr>
        <w:pStyle w:val="a4"/>
        <w:numPr>
          <w:ilvl w:val="1"/>
          <w:numId w:val="8"/>
        </w:numPr>
        <w:tabs>
          <w:tab w:val="left" w:pos="1276"/>
        </w:tabs>
        <w:ind w:right="162" w:firstLine="566"/>
      </w:pPr>
      <w:r w:rsidRPr="001428F3">
        <w:rPr>
          <w:b/>
          <w:bCs/>
        </w:rPr>
        <w:t xml:space="preserve">Особая экономическая зона </w:t>
      </w:r>
      <w:r w:rsidR="00AC6FF5" w:rsidRPr="001428F3">
        <w:rPr>
          <w:b/>
          <w:bCs/>
        </w:rPr>
        <w:t>(ОЭЗ)</w:t>
      </w:r>
      <w:r w:rsidR="00AC6FF5" w:rsidRPr="001428F3">
        <w:t xml:space="preserve"> </w:t>
      </w:r>
      <w:r w:rsidRPr="001428F3">
        <w:t xml:space="preserve">- </w:t>
      </w:r>
      <w:r w:rsidR="00060654" w:rsidRPr="001428F3">
        <w:t>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w:t>
      </w:r>
    </w:p>
    <w:p w14:paraId="036FD898" w14:textId="053AAA60" w:rsidR="003064BA" w:rsidRPr="001428F3" w:rsidRDefault="009A2DE9" w:rsidP="001428F3">
      <w:pPr>
        <w:pStyle w:val="a4"/>
        <w:numPr>
          <w:ilvl w:val="1"/>
          <w:numId w:val="8"/>
        </w:numPr>
        <w:tabs>
          <w:tab w:val="left" w:pos="709"/>
          <w:tab w:val="left" w:pos="1276"/>
        </w:tabs>
        <w:ind w:left="142" w:right="162" w:firstLine="556"/>
      </w:pPr>
      <w:r w:rsidRPr="001428F3">
        <w:rPr>
          <w:b/>
        </w:rPr>
        <w:t>Сведения</w:t>
      </w:r>
      <w:r w:rsidRPr="001428F3">
        <w:rPr>
          <w:b/>
          <w:spacing w:val="-11"/>
        </w:rPr>
        <w:t xml:space="preserve"> </w:t>
      </w:r>
      <w:r w:rsidRPr="001428F3">
        <w:rPr>
          <w:b/>
        </w:rPr>
        <w:t>об</w:t>
      </w:r>
      <w:r w:rsidRPr="001428F3">
        <w:rPr>
          <w:b/>
          <w:spacing w:val="-8"/>
        </w:rPr>
        <w:t xml:space="preserve"> </w:t>
      </w:r>
      <w:r w:rsidRPr="001428F3">
        <w:rPr>
          <w:b/>
        </w:rPr>
        <w:t>Уполномоченном</w:t>
      </w:r>
      <w:r w:rsidRPr="001428F3">
        <w:rPr>
          <w:b/>
          <w:spacing w:val="-8"/>
        </w:rPr>
        <w:t xml:space="preserve"> </w:t>
      </w:r>
      <w:r w:rsidRPr="001428F3">
        <w:rPr>
          <w:b/>
        </w:rPr>
        <w:t>банке</w:t>
      </w:r>
      <w:r w:rsidRPr="001428F3">
        <w:rPr>
          <w:b/>
          <w:spacing w:val="-9"/>
        </w:rPr>
        <w:t xml:space="preserve"> </w:t>
      </w:r>
      <w:r w:rsidRPr="001428F3">
        <w:rPr>
          <w:b/>
        </w:rPr>
        <w:t>(</w:t>
      </w:r>
      <w:proofErr w:type="spellStart"/>
      <w:r w:rsidRPr="001428F3">
        <w:rPr>
          <w:b/>
        </w:rPr>
        <w:t>эскроу</w:t>
      </w:r>
      <w:proofErr w:type="spellEnd"/>
      <w:r w:rsidRPr="001428F3">
        <w:rPr>
          <w:b/>
        </w:rPr>
        <w:t>-агенте)</w:t>
      </w:r>
      <w:r w:rsidRPr="001428F3">
        <w:rPr>
          <w:b/>
          <w:spacing w:val="-10"/>
        </w:rPr>
        <w:t xml:space="preserve"> </w:t>
      </w:r>
      <w:r w:rsidRPr="001428F3">
        <w:rPr>
          <w:b/>
        </w:rPr>
        <w:t>по</w:t>
      </w:r>
      <w:r w:rsidRPr="001428F3">
        <w:rPr>
          <w:b/>
          <w:spacing w:val="-8"/>
        </w:rPr>
        <w:t xml:space="preserve"> </w:t>
      </w:r>
      <w:r w:rsidRPr="001428F3">
        <w:rPr>
          <w:b/>
        </w:rPr>
        <w:t>настоящему</w:t>
      </w:r>
      <w:r w:rsidRPr="001428F3">
        <w:rPr>
          <w:b/>
          <w:spacing w:val="-8"/>
        </w:rPr>
        <w:t xml:space="preserve"> </w:t>
      </w:r>
      <w:r w:rsidRPr="001428F3">
        <w:rPr>
          <w:b/>
          <w:spacing w:val="-2"/>
        </w:rPr>
        <w:t>Договору</w:t>
      </w:r>
      <w:r w:rsidRPr="001428F3">
        <w:rPr>
          <w:spacing w:val="-2"/>
        </w:rPr>
        <w:t>:</w:t>
      </w:r>
      <w:r w:rsidR="009F5982" w:rsidRPr="001428F3">
        <w:rPr>
          <w:spacing w:val="-2"/>
        </w:rPr>
        <w:t xml:space="preserve"> </w:t>
      </w:r>
      <w:r w:rsidR="009F5982" w:rsidRPr="001428F3">
        <w:t>Акционерное общество «Банк ДОМ.РФ»</w:t>
      </w:r>
      <w:r w:rsidR="002532FF">
        <w:t xml:space="preserve"> (АО «Банк ДОМ.РФ»)</w:t>
      </w:r>
      <w:r w:rsidR="009F5982" w:rsidRPr="001428F3">
        <w:t xml:space="preserve">, </w:t>
      </w:r>
      <w:r w:rsidR="00590307" w:rsidRPr="001428F3">
        <w:t xml:space="preserve">ОГРН 1037739527077 ИНН 7725038124, </w:t>
      </w:r>
      <w:r w:rsidR="009F5982" w:rsidRPr="001428F3">
        <w:t>место нахождения</w:t>
      </w:r>
      <w:r w:rsidR="00363BFB" w:rsidRPr="001428F3">
        <w:t>:</w:t>
      </w:r>
      <w:r w:rsidR="009F5982" w:rsidRPr="001428F3">
        <w:t xml:space="preserve"> </w:t>
      </w:r>
      <w:r w:rsidR="00363BFB" w:rsidRPr="001428F3">
        <w:t>Российская Федерация, 125009, г.</w:t>
      </w:r>
      <w:r w:rsidR="001131EB" w:rsidRPr="001428F3">
        <w:t xml:space="preserve"> </w:t>
      </w:r>
      <w:r w:rsidR="00363BFB" w:rsidRPr="001428F3">
        <w:t xml:space="preserve"> Москва, </w:t>
      </w:r>
      <w:r w:rsidR="00590307" w:rsidRPr="001428F3">
        <w:t>ул. Воздвиженка, д. 10</w:t>
      </w:r>
      <w:r w:rsidR="002532FF">
        <w:t xml:space="preserve">, адрес электронной почты: </w:t>
      </w:r>
      <w:hyperlink r:id="rId8" w:history="1">
        <w:r w:rsidR="002532FF" w:rsidRPr="00700FAC">
          <w:rPr>
            <w:rStyle w:val="a5"/>
            <w:lang w:val="en-US"/>
          </w:rPr>
          <w:t>escrow</w:t>
        </w:r>
        <w:r w:rsidR="002532FF" w:rsidRPr="00A340A9">
          <w:rPr>
            <w:rStyle w:val="a5"/>
          </w:rPr>
          <w:t>@</w:t>
        </w:r>
        <w:proofErr w:type="spellStart"/>
        <w:r w:rsidR="002532FF" w:rsidRPr="00700FAC">
          <w:rPr>
            <w:rStyle w:val="a5"/>
            <w:lang w:val="en-US"/>
          </w:rPr>
          <w:t>domrf</w:t>
        </w:r>
        <w:proofErr w:type="spellEnd"/>
        <w:r w:rsidR="002532FF" w:rsidRPr="00A340A9">
          <w:rPr>
            <w:rStyle w:val="a5"/>
          </w:rPr>
          <w:t>.</w:t>
        </w:r>
        <w:proofErr w:type="spellStart"/>
        <w:r w:rsidR="002532FF" w:rsidRPr="00700FAC">
          <w:rPr>
            <w:rStyle w:val="a5"/>
            <w:lang w:val="en-US"/>
          </w:rPr>
          <w:t>ru</w:t>
        </w:r>
        <w:proofErr w:type="spellEnd"/>
      </w:hyperlink>
      <w:r w:rsidR="002532FF" w:rsidRPr="00A340A9">
        <w:t xml:space="preserve"> </w:t>
      </w:r>
      <w:r w:rsidR="002532FF">
        <w:t>телефон: 8-800-775-86-86.</w:t>
      </w:r>
    </w:p>
    <w:p w14:paraId="0C1A2186" w14:textId="0BA3FDA2" w:rsidR="009F5982" w:rsidRPr="001428F3" w:rsidRDefault="003064BA" w:rsidP="001428F3">
      <w:pPr>
        <w:pStyle w:val="a4"/>
        <w:numPr>
          <w:ilvl w:val="1"/>
          <w:numId w:val="8"/>
        </w:numPr>
        <w:tabs>
          <w:tab w:val="left" w:pos="709"/>
          <w:tab w:val="left" w:pos="1276"/>
        </w:tabs>
        <w:ind w:left="142" w:right="162" w:firstLine="556"/>
      </w:pPr>
      <w:r w:rsidRPr="001428F3">
        <w:rPr>
          <w:b/>
          <w:bCs/>
        </w:rPr>
        <w:t>Туристско-рекреационная особая экономическая зона</w:t>
      </w:r>
      <w:r w:rsidRPr="001428F3">
        <w:t xml:space="preserve"> – тип особой экономической зоны </w:t>
      </w:r>
      <w:r w:rsidR="004144C6" w:rsidRPr="001428F3">
        <w:t>предназначенный для строительства,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туристской деятельности и деятельности по разработке месторождений минеральных вод и других природных лечебных ресурсов, в том числе деятельности по санаторно- курортному лечению и профилактике заболеваний, медицинской реабилитации, организации отдыха граждан, промышленному розливу минеральных вод.</w:t>
      </w:r>
    </w:p>
    <w:p w14:paraId="37788C17" w14:textId="77777777" w:rsidR="004144C6" w:rsidRPr="001428F3" w:rsidRDefault="004144C6" w:rsidP="001428F3">
      <w:pPr>
        <w:pStyle w:val="a4"/>
        <w:tabs>
          <w:tab w:val="left" w:pos="709"/>
          <w:tab w:val="left" w:pos="1276"/>
        </w:tabs>
        <w:ind w:left="698" w:right="162" w:firstLine="0"/>
      </w:pPr>
    </w:p>
    <w:p w14:paraId="5CE3B7DD" w14:textId="56AA1EE4" w:rsidR="00BF0AE9" w:rsidRPr="001428F3" w:rsidRDefault="00470A30" w:rsidP="001428F3">
      <w:pPr>
        <w:pStyle w:val="2"/>
        <w:numPr>
          <w:ilvl w:val="0"/>
          <w:numId w:val="8"/>
        </w:numPr>
        <w:tabs>
          <w:tab w:val="left" w:pos="1134"/>
          <w:tab w:val="left" w:pos="2190"/>
        </w:tabs>
        <w:spacing w:before="68"/>
        <w:ind w:left="0" w:right="162" w:firstLine="709"/>
        <w:jc w:val="center"/>
        <w:rPr>
          <w:sz w:val="22"/>
          <w:szCs w:val="22"/>
        </w:rPr>
      </w:pPr>
      <w:r w:rsidRPr="001428F3">
        <w:rPr>
          <w:spacing w:val="17"/>
          <w:sz w:val="22"/>
          <w:szCs w:val="22"/>
        </w:rPr>
        <w:t xml:space="preserve">ОБЩИЕ ПОЛОЖЕНИЯ. ОСНОВАНИЯ ЗАКЛЮЧЕНИЯ ДОГОВОРА </w:t>
      </w:r>
      <w:r w:rsidRPr="001428F3">
        <w:rPr>
          <w:sz w:val="22"/>
          <w:szCs w:val="22"/>
        </w:rPr>
        <w:t>И</w:t>
      </w:r>
      <w:r w:rsidRPr="001428F3">
        <w:rPr>
          <w:spacing w:val="18"/>
          <w:sz w:val="22"/>
          <w:szCs w:val="22"/>
        </w:rPr>
        <w:t xml:space="preserve"> ПРИВЛЕЧЕНИЯ </w:t>
      </w:r>
      <w:r w:rsidRPr="001428F3">
        <w:rPr>
          <w:spacing w:val="17"/>
          <w:sz w:val="22"/>
          <w:szCs w:val="22"/>
        </w:rPr>
        <w:t>ДЕНЕЖНЫХ СРЕДСТВ УЧАСТНИКА</w:t>
      </w:r>
    </w:p>
    <w:p w14:paraId="271186C2" w14:textId="4E2BDE1F" w:rsidR="00BF0AE9" w:rsidRPr="001428F3" w:rsidRDefault="009A2DE9" w:rsidP="001428F3">
      <w:pPr>
        <w:pStyle w:val="a4"/>
        <w:numPr>
          <w:ilvl w:val="1"/>
          <w:numId w:val="8"/>
        </w:numPr>
        <w:tabs>
          <w:tab w:val="left" w:pos="1263"/>
        </w:tabs>
        <w:ind w:right="162" w:firstLine="566"/>
      </w:pPr>
      <w:r w:rsidRPr="001428F3">
        <w:t>Настоящий</w:t>
      </w:r>
      <w:r w:rsidRPr="001428F3">
        <w:rPr>
          <w:spacing w:val="-9"/>
        </w:rPr>
        <w:t xml:space="preserve"> </w:t>
      </w:r>
      <w:r w:rsidRPr="001428F3">
        <w:t>Договор</w:t>
      </w:r>
      <w:r w:rsidRPr="001428F3">
        <w:rPr>
          <w:spacing w:val="-8"/>
        </w:rPr>
        <w:t xml:space="preserve"> </w:t>
      </w:r>
      <w:r w:rsidRPr="001428F3">
        <w:t>заключен</w:t>
      </w:r>
      <w:r w:rsidRPr="001428F3">
        <w:rPr>
          <w:spacing w:val="-9"/>
        </w:rPr>
        <w:t xml:space="preserve"> </w:t>
      </w:r>
      <w:r w:rsidRPr="001428F3">
        <w:t>в</w:t>
      </w:r>
      <w:r w:rsidRPr="001428F3">
        <w:rPr>
          <w:spacing w:val="-9"/>
        </w:rPr>
        <w:t xml:space="preserve"> </w:t>
      </w:r>
      <w:r w:rsidRPr="001428F3">
        <w:t>соответствии</w:t>
      </w:r>
      <w:r w:rsidRPr="001428F3">
        <w:rPr>
          <w:spacing w:val="-9"/>
        </w:rPr>
        <w:t xml:space="preserve"> </w:t>
      </w:r>
      <w:r w:rsidRPr="001428F3">
        <w:t>с</w:t>
      </w:r>
      <w:r w:rsidRPr="001428F3">
        <w:rPr>
          <w:spacing w:val="-8"/>
        </w:rPr>
        <w:t xml:space="preserve"> </w:t>
      </w:r>
      <w:r w:rsidRPr="001428F3">
        <w:t>Гражданским</w:t>
      </w:r>
      <w:r w:rsidRPr="001428F3">
        <w:rPr>
          <w:spacing w:val="-8"/>
        </w:rPr>
        <w:t xml:space="preserve"> </w:t>
      </w:r>
      <w:r w:rsidRPr="001428F3">
        <w:t>кодексом</w:t>
      </w:r>
      <w:r w:rsidRPr="001428F3">
        <w:rPr>
          <w:spacing w:val="-8"/>
        </w:rPr>
        <w:t xml:space="preserve"> </w:t>
      </w:r>
      <w:r w:rsidRPr="001428F3">
        <w:t>Российской</w:t>
      </w:r>
      <w:r w:rsidRPr="001428F3">
        <w:rPr>
          <w:spacing w:val="-8"/>
        </w:rPr>
        <w:t xml:space="preserve"> </w:t>
      </w:r>
      <w:r w:rsidRPr="001428F3">
        <w:t>Федерации,</w:t>
      </w:r>
      <w:r w:rsidRPr="001428F3">
        <w:rPr>
          <w:spacing w:val="-8"/>
        </w:rPr>
        <w:t xml:space="preserve"> </w:t>
      </w:r>
      <w:r w:rsidRPr="001428F3">
        <w:t>Федеральным законом Российской Федерации от 30 декабря 2004 г. № 214-ФЗ «Об участии в долевом строительстве многоквартирных домов</w:t>
      </w:r>
      <w:r w:rsidRPr="001428F3">
        <w:rPr>
          <w:spacing w:val="-11"/>
        </w:rPr>
        <w:t xml:space="preserve"> </w:t>
      </w:r>
      <w:r w:rsidRPr="001428F3">
        <w:t>и</w:t>
      </w:r>
      <w:r w:rsidRPr="001428F3">
        <w:rPr>
          <w:spacing w:val="-11"/>
        </w:rPr>
        <w:t xml:space="preserve"> </w:t>
      </w:r>
      <w:r w:rsidRPr="001428F3">
        <w:t>иных</w:t>
      </w:r>
      <w:r w:rsidRPr="001428F3">
        <w:rPr>
          <w:spacing w:val="-11"/>
        </w:rPr>
        <w:t xml:space="preserve"> </w:t>
      </w:r>
      <w:r w:rsidRPr="001428F3">
        <w:t>объектов</w:t>
      </w:r>
      <w:r w:rsidRPr="001428F3">
        <w:rPr>
          <w:spacing w:val="-8"/>
        </w:rPr>
        <w:t xml:space="preserve"> </w:t>
      </w:r>
      <w:r w:rsidRPr="001428F3">
        <w:t>недвижимости</w:t>
      </w:r>
      <w:r w:rsidRPr="001428F3">
        <w:rPr>
          <w:spacing w:val="-9"/>
        </w:rPr>
        <w:t xml:space="preserve"> </w:t>
      </w:r>
      <w:r w:rsidRPr="001428F3">
        <w:t>и</w:t>
      </w:r>
      <w:r w:rsidRPr="001428F3">
        <w:rPr>
          <w:spacing w:val="-11"/>
        </w:rPr>
        <w:t xml:space="preserve"> </w:t>
      </w:r>
      <w:r w:rsidRPr="001428F3">
        <w:t>о</w:t>
      </w:r>
      <w:r w:rsidRPr="001428F3">
        <w:rPr>
          <w:spacing w:val="-9"/>
        </w:rPr>
        <w:t xml:space="preserve"> </w:t>
      </w:r>
      <w:r w:rsidRPr="001428F3">
        <w:t>внесении</w:t>
      </w:r>
      <w:r w:rsidRPr="001428F3">
        <w:rPr>
          <w:spacing w:val="-9"/>
        </w:rPr>
        <w:t xml:space="preserve"> </w:t>
      </w:r>
      <w:r w:rsidRPr="001428F3">
        <w:t>изменений</w:t>
      </w:r>
      <w:r w:rsidRPr="001428F3">
        <w:rPr>
          <w:spacing w:val="-9"/>
        </w:rPr>
        <w:t xml:space="preserve"> </w:t>
      </w:r>
      <w:r w:rsidRPr="001428F3">
        <w:t>в</w:t>
      </w:r>
      <w:r w:rsidRPr="001428F3">
        <w:rPr>
          <w:spacing w:val="-8"/>
        </w:rPr>
        <w:t xml:space="preserve"> </w:t>
      </w:r>
      <w:r w:rsidRPr="001428F3">
        <w:t>некоторые</w:t>
      </w:r>
      <w:r w:rsidRPr="001428F3">
        <w:rPr>
          <w:spacing w:val="-10"/>
        </w:rPr>
        <w:t xml:space="preserve"> </w:t>
      </w:r>
      <w:r w:rsidRPr="001428F3">
        <w:t>законодательные</w:t>
      </w:r>
      <w:r w:rsidRPr="001428F3">
        <w:rPr>
          <w:spacing w:val="-10"/>
        </w:rPr>
        <w:t xml:space="preserve"> </w:t>
      </w:r>
      <w:r w:rsidRPr="001428F3">
        <w:t>акты</w:t>
      </w:r>
      <w:r w:rsidRPr="001428F3">
        <w:rPr>
          <w:spacing w:val="-10"/>
        </w:rPr>
        <w:t xml:space="preserve"> </w:t>
      </w:r>
      <w:r w:rsidRPr="001428F3">
        <w:t>Российской</w:t>
      </w:r>
      <w:r w:rsidRPr="001428F3">
        <w:rPr>
          <w:spacing w:val="-11"/>
        </w:rPr>
        <w:t xml:space="preserve"> </w:t>
      </w:r>
      <w:r w:rsidRPr="001428F3">
        <w:t>Федерации» (далее по тексту – «</w:t>
      </w:r>
      <w:r w:rsidRPr="001428F3">
        <w:rPr>
          <w:b/>
        </w:rPr>
        <w:t>Закон о Долевом Участии</w:t>
      </w:r>
      <w:r w:rsidRPr="001428F3">
        <w:t>»)</w:t>
      </w:r>
      <w:r w:rsidR="00910AE0" w:rsidRPr="001428F3">
        <w:t xml:space="preserve">. </w:t>
      </w:r>
    </w:p>
    <w:p w14:paraId="4576F05A" w14:textId="523A5912" w:rsidR="00BF0AE9" w:rsidRPr="001428F3" w:rsidRDefault="009A2DE9" w:rsidP="001428F3">
      <w:pPr>
        <w:pStyle w:val="a4"/>
        <w:numPr>
          <w:ilvl w:val="1"/>
          <w:numId w:val="8"/>
        </w:numPr>
        <w:tabs>
          <w:tab w:val="left" w:pos="1265"/>
        </w:tabs>
        <w:ind w:right="162" w:firstLine="566"/>
      </w:pPr>
      <w:r w:rsidRPr="001428F3">
        <w:t>В</w:t>
      </w:r>
      <w:r w:rsidRPr="001428F3">
        <w:rPr>
          <w:spacing w:val="40"/>
        </w:rPr>
        <w:t xml:space="preserve"> </w:t>
      </w:r>
      <w:r w:rsidRPr="001428F3">
        <w:t>соответствии</w:t>
      </w:r>
      <w:r w:rsidRPr="001428F3">
        <w:rPr>
          <w:spacing w:val="40"/>
        </w:rPr>
        <w:t xml:space="preserve"> </w:t>
      </w:r>
      <w:r w:rsidRPr="001428F3">
        <w:t>со</w:t>
      </w:r>
      <w:r w:rsidRPr="001428F3">
        <w:rPr>
          <w:spacing w:val="40"/>
        </w:rPr>
        <w:t xml:space="preserve"> </w:t>
      </w:r>
      <w:r w:rsidRPr="001428F3">
        <w:t>ст.</w:t>
      </w:r>
      <w:r w:rsidRPr="001428F3">
        <w:rPr>
          <w:spacing w:val="40"/>
        </w:rPr>
        <w:t xml:space="preserve"> </w:t>
      </w:r>
      <w:r w:rsidRPr="001428F3">
        <w:t>3</w:t>
      </w:r>
      <w:r w:rsidRPr="001428F3">
        <w:rPr>
          <w:spacing w:val="40"/>
        </w:rPr>
        <w:t xml:space="preserve"> </w:t>
      </w:r>
      <w:r w:rsidRPr="001428F3">
        <w:t>Закона</w:t>
      </w:r>
      <w:r w:rsidRPr="001428F3">
        <w:rPr>
          <w:spacing w:val="40"/>
        </w:rPr>
        <w:t xml:space="preserve"> </w:t>
      </w:r>
      <w:r w:rsidRPr="001428F3">
        <w:t>о</w:t>
      </w:r>
      <w:r w:rsidRPr="001428F3">
        <w:rPr>
          <w:spacing w:val="40"/>
        </w:rPr>
        <w:t xml:space="preserve"> </w:t>
      </w:r>
      <w:r w:rsidRPr="001428F3">
        <w:t>Долевом</w:t>
      </w:r>
      <w:r w:rsidRPr="001428F3">
        <w:rPr>
          <w:spacing w:val="40"/>
        </w:rPr>
        <w:t xml:space="preserve"> </w:t>
      </w:r>
      <w:r w:rsidRPr="001428F3">
        <w:t>Участии</w:t>
      </w:r>
      <w:r w:rsidRPr="001428F3">
        <w:rPr>
          <w:spacing w:val="40"/>
        </w:rPr>
        <w:t xml:space="preserve"> </w:t>
      </w:r>
      <w:r w:rsidRPr="001428F3">
        <w:t>Застройщик</w:t>
      </w:r>
      <w:r w:rsidRPr="001428F3">
        <w:rPr>
          <w:spacing w:val="40"/>
        </w:rPr>
        <w:t xml:space="preserve"> </w:t>
      </w:r>
      <w:r w:rsidRPr="001428F3">
        <w:t>привлека</w:t>
      </w:r>
      <w:r w:rsidR="0091159A">
        <w:t>ет</w:t>
      </w:r>
      <w:r w:rsidRPr="001428F3">
        <w:rPr>
          <w:spacing w:val="40"/>
        </w:rPr>
        <w:t xml:space="preserve"> </w:t>
      </w:r>
      <w:r w:rsidRPr="001428F3">
        <w:t>денежные</w:t>
      </w:r>
      <w:r w:rsidRPr="001428F3">
        <w:rPr>
          <w:spacing w:val="40"/>
        </w:rPr>
        <w:t xml:space="preserve"> </w:t>
      </w:r>
      <w:r w:rsidRPr="001428F3">
        <w:t>средства Участника</w:t>
      </w:r>
      <w:r w:rsidR="0091159A">
        <w:t xml:space="preserve"> долевого строительства</w:t>
      </w:r>
      <w:r w:rsidRPr="001428F3">
        <w:t xml:space="preserve"> на основании:</w:t>
      </w:r>
    </w:p>
    <w:p w14:paraId="7EEF9059" w14:textId="77777777" w:rsidR="00BF0AE9" w:rsidRPr="001428F3" w:rsidRDefault="009A2DE9" w:rsidP="001428F3">
      <w:pPr>
        <w:pStyle w:val="a4"/>
        <w:numPr>
          <w:ilvl w:val="2"/>
          <w:numId w:val="8"/>
        </w:numPr>
        <w:ind w:left="142" w:right="162" w:firstLine="556"/>
      </w:pPr>
      <w:r w:rsidRPr="001428F3">
        <w:t>Настоящего</w:t>
      </w:r>
      <w:r w:rsidRPr="001428F3">
        <w:rPr>
          <w:spacing w:val="-13"/>
        </w:rPr>
        <w:t xml:space="preserve"> </w:t>
      </w:r>
      <w:r w:rsidRPr="001428F3">
        <w:t>Договора,</w:t>
      </w:r>
      <w:r w:rsidRPr="001428F3">
        <w:rPr>
          <w:spacing w:val="-12"/>
        </w:rPr>
        <w:t xml:space="preserve"> </w:t>
      </w:r>
      <w:r w:rsidRPr="001428F3">
        <w:t>так</w:t>
      </w:r>
      <w:r w:rsidRPr="001428F3">
        <w:rPr>
          <w:spacing w:val="-13"/>
        </w:rPr>
        <w:t xml:space="preserve"> </w:t>
      </w:r>
      <w:r w:rsidRPr="001428F3">
        <w:t>как</w:t>
      </w:r>
      <w:r w:rsidRPr="001428F3">
        <w:rPr>
          <w:spacing w:val="-12"/>
        </w:rPr>
        <w:t xml:space="preserve"> </w:t>
      </w:r>
      <w:r w:rsidRPr="001428F3">
        <w:t>Застройщик</w:t>
      </w:r>
      <w:r w:rsidRPr="001428F3">
        <w:rPr>
          <w:spacing w:val="-13"/>
        </w:rPr>
        <w:t xml:space="preserve"> </w:t>
      </w:r>
      <w:r w:rsidRPr="001428F3">
        <w:t>соответствует</w:t>
      </w:r>
      <w:r w:rsidRPr="001428F3">
        <w:rPr>
          <w:spacing w:val="-12"/>
        </w:rPr>
        <w:t xml:space="preserve"> </w:t>
      </w:r>
      <w:r w:rsidRPr="001428F3">
        <w:t>требованиям,</w:t>
      </w:r>
      <w:r w:rsidRPr="001428F3">
        <w:rPr>
          <w:spacing w:val="-13"/>
        </w:rPr>
        <w:t xml:space="preserve"> </w:t>
      </w:r>
      <w:r w:rsidRPr="001428F3">
        <w:t>указанным</w:t>
      </w:r>
      <w:r w:rsidRPr="001428F3">
        <w:rPr>
          <w:spacing w:val="-12"/>
        </w:rPr>
        <w:t xml:space="preserve"> </w:t>
      </w:r>
      <w:r w:rsidRPr="001428F3">
        <w:t>в</w:t>
      </w:r>
      <w:r w:rsidRPr="001428F3">
        <w:rPr>
          <w:spacing w:val="-12"/>
        </w:rPr>
        <w:t xml:space="preserve"> </w:t>
      </w:r>
      <w:r w:rsidRPr="001428F3">
        <w:t>части</w:t>
      </w:r>
      <w:r w:rsidRPr="001428F3">
        <w:rPr>
          <w:spacing w:val="-13"/>
        </w:rPr>
        <w:t xml:space="preserve"> </w:t>
      </w:r>
      <w:r w:rsidRPr="001428F3">
        <w:t>2</w:t>
      </w:r>
      <w:r w:rsidRPr="001428F3">
        <w:rPr>
          <w:spacing w:val="-12"/>
        </w:rPr>
        <w:t xml:space="preserve"> </w:t>
      </w:r>
      <w:r w:rsidRPr="001428F3">
        <w:t>указанной</w:t>
      </w:r>
      <w:r w:rsidRPr="001428F3">
        <w:rPr>
          <w:spacing w:val="-12"/>
        </w:rPr>
        <w:t xml:space="preserve"> </w:t>
      </w:r>
      <w:r w:rsidRPr="001428F3">
        <w:rPr>
          <w:spacing w:val="-2"/>
        </w:rPr>
        <w:t>статьи.</w:t>
      </w:r>
    </w:p>
    <w:p w14:paraId="47819680" w14:textId="7CF2DF32" w:rsidR="00BF0AE9" w:rsidRPr="001428F3" w:rsidRDefault="009A2DE9" w:rsidP="001428F3">
      <w:pPr>
        <w:pStyle w:val="a4"/>
        <w:numPr>
          <w:ilvl w:val="2"/>
          <w:numId w:val="8"/>
        </w:numPr>
        <w:ind w:left="142" w:right="162" w:firstLine="556"/>
      </w:pPr>
      <w:r w:rsidRPr="001428F3">
        <w:t>Разрешения</w:t>
      </w:r>
      <w:r w:rsidRPr="001428F3">
        <w:rPr>
          <w:spacing w:val="-9"/>
        </w:rPr>
        <w:t xml:space="preserve"> </w:t>
      </w:r>
      <w:r w:rsidRPr="001428F3">
        <w:t>на</w:t>
      </w:r>
      <w:r w:rsidRPr="001428F3">
        <w:rPr>
          <w:spacing w:val="-8"/>
        </w:rPr>
        <w:t xml:space="preserve"> </w:t>
      </w:r>
      <w:r w:rsidRPr="001428F3">
        <w:t>строительство</w:t>
      </w:r>
      <w:r w:rsidRPr="001428F3">
        <w:rPr>
          <w:spacing w:val="-6"/>
        </w:rPr>
        <w:t xml:space="preserve"> </w:t>
      </w:r>
      <w:r w:rsidRPr="001428F3">
        <w:t>№</w:t>
      </w:r>
      <w:r w:rsidR="0058332C" w:rsidRPr="001428F3">
        <w:t xml:space="preserve"> </w:t>
      </w:r>
      <w:r w:rsidR="008B17CE" w:rsidRPr="001428F3">
        <w:t>09-06-62-2024, выданного 17.12.2024г. Министерством строительства и жилищно-коммунального хозяйства Карачаево-Черкесской Республики, срок действия: 17.12.2027г.</w:t>
      </w:r>
    </w:p>
    <w:p w14:paraId="51778331" w14:textId="3CB79671" w:rsidR="00BF0AE9" w:rsidRPr="001428F3" w:rsidRDefault="00495E20" w:rsidP="001428F3">
      <w:pPr>
        <w:pStyle w:val="a4"/>
        <w:numPr>
          <w:ilvl w:val="2"/>
          <w:numId w:val="8"/>
        </w:numPr>
        <w:tabs>
          <w:tab w:val="left" w:pos="1263"/>
        </w:tabs>
        <w:ind w:left="132" w:right="162" w:firstLine="566"/>
      </w:pPr>
      <w:r w:rsidRPr="001428F3">
        <w:t xml:space="preserve"> Договора № Д(А3)/2024/7 аренды земельного участка, расположенного на территории туристско-рекреационной особой экономической зоны в </w:t>
      </w:r>
      <w:proofErr w:type="spellStart"/>
      <w:r w:rsidRPr="001428F3">
        <w:t>Зеленчукском</w:t>
      </w:r>
      <w:proofErr w:type="spellEnd"/>
      <w:r w:rsidRPr="001428F3">
        <w:t xml:space="preserve"> и </w:t>
      </w:r>
      <w:proofErr w:type="spellStart"/>
      <w:r w:rsidRPr="001428F3">
        <w:t>Урупском</w:t>
      </w:r>
      <w:proofErr w:type="spellEnd"/>
      <w:r w:rsidRPr="001428F3">
        <w:t xml:space="preserve"> муниципальных районах Карачаево-Черкесской Республики и находящихся в государственной и муниципальной собственности от 24.06.2024г.,</w:t>
      </w:r>
      <w:r w:rsidR="00B6143E">
        <w:t xml:space="preserve"> </w:t>
      </w:r>
      <w:r w:rsidRPr="00B6143E">
        <w:t>зарегистрированного Органом регистрации прав в Едином государственном реестре недвижимости за №</w:t>
      </w:r>
      <w:r w:rsidRPr="00B6143E">
        <w:rPr>
          <w:spacing w:val="-10"/>
        </w:rPr>
        <w:t xml:space="preserve"> </w:t>
      </w:r>
      <w:r w:rsidR="0091159A" w:rsidRPr="00B6143E">
        <w:rPr>
          <w:spacing w:val="-10"/>
        </w:rPr>
        <w:t xml:space="preserve">09:06:0021401:2308-09/043/2024-7 </w:t>
      </w:r>
      <w:r w:rsidR="0091159A" w:rsidRPr="00B6143E">
        <w:t xml:space="preserve"> </w:t>
      </w:r>
      <w:r w:rsidR="00B6143E">
        <w:t xml:space="preserve">от </w:t>
      </w:r>
      <w:r w:rsidR="0091159A" w:rsidRPr="00B6143E">
        <w:t>26.06.2024 года</w:t>
      </w:r>
      <w:r w:rsidRPr="00B6143E">
        <w:rPr>
          <w:spacing w:val="-10"/>
        </w:rPr>
        <w:t>.</w:t>
      </w:r>
    </w:p>
    <w:p w14:paraId="70F0CEB5" w14:textId="25BD586B" w:rsidR="00BF0AE9" w:rsidRPr="001428F3" w:rsidRDefault="009A2DE9" w:rsidP="001428F3">
      <w:pPr>
        <w:pStyle w:val="a4"/>
        <w:numPr>
          <w:ilvl w:val="2"/>
          <w:numId w:val="8"/>
        </w:numPr>
        <w:tabs>
          <w:tab w:val="left" w:pos="1263"/>
        </w:tabs>
        <w:ind w:left="132" w:right="162" w:firstLine="566"/>
      </w:pPr>
      <w:r w:rsidRPr="001428F3">
        <w:t>Опубликования, размещения в единой информационной системе жилищного строительства (ЕИСЖС) проектной декларации</w:t>
      </w:r>
      <w:r w:rsidR="00E978E8" w:rsidRPr="001428F3">
        <w:t>, которая включает в себя информацию о застройщике и информацию о проекте строительства. Проектная декларация размещена Застройщиком в Единой информационной системе жилищного строительства на сайте https://наш.дом.рф/.</w:t>
      </w:r>
    </w:p>
    <w:p w14:paraId="185CE8E1" w14:textId="7E064332" w:rsidR="000A4D69" w:rsidRPr="001428F3" w:rsidRDefault="000A4D69" w:rsidP="001428F3">
      <w:pPr>
        <w:pStyle w:val="a4"/>
        <w:numPr>
          <w:ilvl w:val="1"/>
          <w:numId w:val="8"/>
        </w:numPr>
        <w:tabs>
          <w:tab w:val="left" w:pos="1263"/>
        </w:tabs>
        <w:ind w:right="162" w:firstLine="566"/>
      </w:pPr>
      <w:r w:rsidRPr="001428F3">
        <w:t xml:space="preserve">Условия привлечения денежных средств участников долевого строительства: размещение денежных средств участников долевого строительства на счетах </w:t>
      </w:r>
      <w:proofErr w:type="spellStart"/>
      <w:r w:rsidRPr="001428F3">
        <w:t>эскроу</w:t>
      </w:r>
      <w:proofErr w:type="spellEnd"/>
      <w:r w:rsidRPr="001428F3">
        <w:t xml:space="preserve">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36E2C6" w14:textId="4DC4F7A2" w:rsidR="00BF0AE9" w:rsidRPr="001428F3" w:rsidRDefault="00E978E8" w:rsidP="001428F3">
      <w:pPr>
        <w:pStyle w:val="a4"/>
        <w:numPr>
          <w:ilvl w:val="1"/>
          <w:numId w:val="8"/>
        </w:numPr>
        <w:tabs>
          <w:tab w:val="left" w:pos="1263"/>
        </w:tabs>
        <w:ind w:right="162" w:firstLine="566"/>
      </w:pPr>
      <w:r w:rsidRPr="001428F3">
        <w:t xml:space="preserve">Участник долевого строительства подтверждает, что до подписания настоящего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Российской Федерации, </w:t>
      </w:r>
      <w:r w:rsidR="00646868" w:rsidRPr="001428F3">
        <w:t>а также</w:t>
      </w:r>
      <w:r w:rsidRPr="001428F3">
        <w:t xml:space="preserve"> ознакомил </w:t>
      </w:r>
      <w:r w:rsidR="00AA0B76" w:rsidRPr="001428F3">
        <w:t>Участника с документами,</w:t>
      </w:r>
      <w:r w:rsidRPr="001428F3">
        <w:t xml:space="preserve"> </w:t>
      </w:r>
      <w:r w:rsidR="00E81CF0" w:rsidRPr="001428F3">
        <w:t xml:space="preserve">указанными в п. 2.3 Договора </w:t>
      </w:r>
      <w:r w:rsidRPr="001428F3">
        <w:t>и их содержанием, предоставил возможность ознакомиться с проектной документацией. С условиями настоящего Договора</w:t>
      </w:r>
      <w:r w:rsidR="00646868" w:rsidRPr="001428F3">
        <w:t xml:space="preserve"> Участник</w:t>
      </w:r>
      <w:r w:rsidRPr="001428F3">
        <w:t xml:space="preserve"> ознакомлен и согласен. </w:t>
      </w:r>
    </w:p>
    <w:p w14:paraId="11A6AADC" w14:textId="77777777" w:rsidR="00BF0AE9" w:rsidRPr="000611E5" w:rsidRDefault="009A2DE9" w:rsidP="001428F3">
      <w:pPr>
        <w:pStyle w:val="a4"/>
        <w:numPr>
          <w:ilvl w:val="1"/>
          <w:numId w:val="8"/>
        </w:numPr>
        <w:tabs>
          <w:tab w:val="left" w:pos="1263"/>
        </w:tabs>
        <w:ind w:right="162" w:firstLine="566"/>
      </w:pPr>
      <w:r w:rsidRPr="000611E5">
        <w:t xml:space="preserve">В силу того, что расчеты по настоящему Договору осуществляются с использованием счетов </w:t>
      </w:r>
      <w:proofErr w:type="spellStart"/>
      <w:r w:rsidRPr="000611E5">
        <w:t>эскроу</w:t>
      </w:r>
      <w:proofErr w:type="spellEnd"/>
      <w:r w:rsidRPr="000611E5">
        <w:t>, залог в силу</w:t>
      </w:r>
      <w:r w:rsidRPr="000611E5">
        <w:rPr>
          <w:spacing w:val="-12"/>
        </w:rPr>
        <w:t xml:space="preserve"> </w:t>
      </w:r>
      <w:r w:rsidRPr="000611E5">
        <w:t>закона</w:t>
      </w:r>
      <w:r w:rsidRPr="000611E5">
        <w:rPr>
          <w:spacing w:val="-8"/>
        </w:rPr>
        <w:t xml:space="preserve"> </w:t>
      </w:r>
      <w:r w:rsidRPr="000611E5">
        <w:t>на</w:t>
      </w:r>
      <w:r w:rsidRPr="000611E5">
        <w:rPr>
          <w:spacing w:val="-6"/>
        </w:rPr>
        <w:t xml:space="preserve"> </w:t>
      </w:r>
      <w:r w:rsidRPr="000611E5">
        <w:t>предоставленный</w:t>
      </w:r>
      <w:r w:rsidRPr="000611E5">
        <w:rPr>
          <w:spacing w:val="-9"/>
        </w:rPr>
        <w:t xml:space="preserve"> </w:t>
      </w:r>
      <w:r w:rsidRPr="000611E5">
        <w:t>для</w:t>
      </w:r>
      <w:r w:rsidRPr="000611E5">
        <w:rPr>
          <w:spacing w:val="-9"/>
        </w:rPr>
        <w:t xml:space="preserve"> </w:t>
      </w:r>
      <w:r w:rsidRPr="000611E5">
        <w:t>строительства</w:t>
      </w:r>
      <w:r w:rsidRPr="000611E5">
        <w:rPr>
          <w:spacing w:val="-9"/>
        </w:rPr>
        <w:t xml:space="preserve"> </w:t>
      </w:r>
      <w:r w:rsidRPr="000611E5">
        <w:t>Земельный</w:t>
      </w:r>
      <w:r w:rsidRPr="000611E5">
        <w:rPr>
          <w:spacing w:val="-8"/>
        </w:rPr>
        <w:t xml:space="preserve"> </w:t>
      </w:r>
      <w:r w:rsidRPr="000611E5">
        <w:t>участок</w:t>
      </w:r>
      <w:r w:rsidRPr="000611E5">
        <w:rPr>
          <w:spacing w:val="-8"/>
        </w:rPr>
        <w:t xml:space="preserve"> </w:t>
      </w:r>
      <w:r w:rsidRPr="000611E5">
        <w:t>и</w:t>
      </w:r>
      <w:r w:rsidRPr="000611E5">
        <w:rPr>
          <w:spacing w:val="-10"/>
        </w:rPr>
        <w:t xml:space="preserve"> </w:t>
      </w:r>
      <w:r w:rsidRPr="000611E5">
        <w:t>строящийся</w:t>
      </w:r>
      <w:r w:rsidRPr="000611E5">
        <w:rPr>
          <w:spacing w:val="-9"/>
        </w:rPr>
        <w:t xml:space="preserve"> </w:t>
      </w:r>
      <w:r w:rsidRPr="000611E5">
        <w:t>на</w:t>
      </w:r>
      <w:r w:rsidRPr="000611E5">
        <w:rPr>
          <w:spacing w:val="-8"/>
        </w:rPr>
        <w:t xml:space="preserve"> </w:t>
      </w:r>
      <w:r w:rsidRPr="000611E5">
        <w:t>этом</w:t>
      </w:r>
      <w:r w:rsidRPr="000611E5">
        <w:rPr>
          <w:spacing w:val="-8"/>
        </w:rPr>
        <w:t xml:space="preserve"> </w:t>
      </w:r>
      <w:r w:rsidRPr="000611E5">
        <w:lastRenderedPageBreak/>
        <w:t>участке</w:t>
      </w:r>
      <w:r w:rsidRPr="000611E5">
        <w:rPr>
          <w:spacing w:val="-8"/>
        </w:rPr>
        <w:t xml:space="preserve"> </w:t>
      </w:r>
      <w:r w:rsidRPr="000611E5">
        <w:t>Объект</w:t>
      </w:r>
      <w:r w:rsidRPr="000611E5">
        <w:rPr>
          <w:spacing w:val="-9"/>
        </w:rPr>
        <w:t xml:space="preserve"> </w:t>
      </w:r>
      <w:r w:rsidRPr="000611E5">
        <w:t>капитального строительства на основании ч. 4 ст. 15.4 Закона о Долевом Участии в пользу Участника не устанавливается.</w:t>
      </w:r>
    </w:p>
    <w:p w14:paraId="0577D05D" w14:textId="3E4EDB66" w:rsidR="00646868" w:rsidRPr="001428F3" w:rsidRDefault="00646868" w:rsidP="001428F3">
      <w:pPr>
        <w:pStyle w:val="a4"/>
        <w:numPr>
          <w:ilvl w:val="1"/>
          <w:numId w:val="8"/>
        </w:numPr>
        <w:tabs>
          <w:tab w:val="left" w:pos="1263"/>
        </w:tabs>
        <w:ind w:right="127" w:firstLine="566"/>
      </w:pPr>
      <w:r w:rsidRPr="001428F3">
        <w:t xml:space="preserve">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w:t>
      </w:r>
      <w:hyperlink r:id="rId9" w:history="1">
        <w:r w:rsidR="00BD7168" w:rsidRPr="001428F3">
          <w:rPr>
            <w:rStyle w:val="a5"/>
          </w:rPr>
          <w:t>https://наш.дом.рф/</w:t>
        </w:r>
      </w:hyperlink>
      <w:r w:rsidRPr="001428F3">
        <w:t>).</w:t>
      </w:r>
    </w:p>
    <w:p w14:paraId="42F1CB77" w14:textId="7F2064E2" w:rsidR="00BD7168" w:rsidRPr="001428F3" w:rsidRDefault="00BD7168" w:rsidP="001428F3">
      <w:pPr>
        <w:pStyle w:val="a4"/>
        <w:numPr>
          <w:ilvl w:val="1"/>
          <w:numId w:val="8"/>
        </w:numPr>
        <w:tabs>
          <w:tab w:val="left" w:pos="1263"/>
        </w:tabs>
        <w:ind w:right="127" w:firstLine="566"/>
      </w:pPr>
      <w:r w:rsidRPr="001428F3">
        <w:t xml:space="preserve">Застройщик гарантирует, что на момент подписания Сторонами настоящего Договора право аренды на </w:t>
      </w:r>
      <w:r w:rsidR="00AC6FF5" w:rsidRPr="001428F3">
        <w:t>З</w:t>
      </w:r>
      <w:r w:rsidRPr="001428F3">
        <w:t>емельный участок, указанный в п. 1.1. Договора, правами</w:t>
      </w:r>
      <w:r w:rsidRPr="001428F3">
        <w:rPr>
          <w:spacing w:val="-1"/>
        </w:rPr>
        <w:t xml:space="preserve"> </w:t>
      </w:r>
      <w:r w:rsidRPr="001428F3">
        <w:t>третьих</w:t>
      </w:r>
      <w:r w:rsidRPr="001428F3">
        <w:rPr>
          <w:spacing w:val="-3"/>
        </w:rPr>
        <w:t xml:space="preserve"> </w:t>
      </w:r>
      <w:r w:rsidRPr="001428F3">
        <w:t>лиц</w:t>
      </w:r>
      <w:r w:rsidRPr="001428F3">
        <w:rPr>
          <w:spacing w:val="-3"/>
        </w:rPr>
        <w:t xml:space="preserve"> </w:t>
      </w:r>
      <w:r w:rsidRPr="001428F3">
        <w:t>не обремене</w:t>
      </w:r>
      <w:r w:rsidR="00AC6FF5" w:rsidRPr="001428F3">
        <w:t>но</w:t>
      </w:r>
      <w:r w:rsidRPr="001428F3">
        <w:t>, не заложено, в споре, под запретом (арестом) не состоит и не является предметом судебного спора.</w:t>
      </w:r>
    </w:p>
    <w:p w14:paraId="16B02DC4" w14:textId="4EDF3F53" w:rsidR="00910AE0" w:rsidRPr="001428F3" w:rsidRDefault="00BD7168" w:rsidP="001428F3">
      <w:pPr>
        <w:pStyle w:val="a4"/>
        <w:numPr>
          <w:ilvl w:val="1"/>
          <w:numId w:val="8"/>
        </w:numPr>
        <w:tabs>
          <w:tab w:val="left" w:pos="1052"/>
        </w:tabs>
        <w:ind w:right="127" w:firstLine="566"/>
      </w:pPr>
      <w:r w:rsidRPr="001428F3">
        <w:t>Участник уведомлен,</w:t>
      </w:r>
      <w:r w:rsidRPr="001428F3">
        <w:rPr>
          <w:spacing w:val="-2"/>
        </w:rPr>
        <w:t xml:space="preserve"> </w:t>
      </w:r>
      <w:r w:rsidRPr="001428F3">
        <w:t>что</w:t>
      </w:r>
      <w:r w:rsidRPr="001428F3">
        <w:rPr>
          <w:spacing w:val="-1"/>
        </w:rPr>
        <w:t xml:space="preserve"> </w:t>
      </w:r>
      <w:r w:rsidR="000C366B" w:rsidRPr="001428F3">
        <w:t xml:space="preserve">Земельный участок </w:t>
      </w:r>
      <w:r w:rsidR="00AC6FF5" w:rsidRPr="001428F3">
        <w:t xml:space="preserve">включен в особую экономическую зону туристско-рекреационного типа, созданной на территориях </w:t>
      </w:r>
      <w:proofErr w:type="spellStart"/>
      <w:r w:rsidR="00AC6FF5" w:rsidRPr="001428F3">
        <w:t>Зеленчукского</w:t>
      </w:r>
      <w:proofErr w:type="spellEnd"/>
      <w:r w:rsidR="00AC6FF5" w:rsidRPr="001428F3">
        <w:t xml:space="preserve"> и </w:t>
      </w:r>
      <w:proofErr w:type="spellStart"/>
      <w:r w:rsidR="00AC6FF5" w:rsidRPr="001428F3">
        <w:t>Урупского</w:t>
      </w:r>
      <w:proofErr w:type="spellEnd"/>
      <w:r w:rsidR="00AC6FF5" w:rsidRPr="001428F3">
        <w:t xml:space="preserve"> муниципальных районов Карачаево-Черкесской Республики</w:t>
      </w:r>
      <w:r w:rsidR="00910AE0" w:rsidRPr="001428F3">
        <w:t xml:space="preserve">, в связи с чем, на правоотношения Сторон </w:t>
      </w:r>
      <w:r w:rsidR="00B6143E">
        <w:t xml:space="preserve">может </w:t>
      </w:r>
      <w:r w:rsidR="00910AE0" w:rsidRPr="001428F3">
        <w:t>распространяется действие Федерального закона Российской Федерации от 22 июля 2005 г. № 116-ФЗ "Об особых экономических зонах в Российской Федерации"</w:t>
      </w:r>
      <w:r w:rsidR="005A5434" w:rsidRPr="001428F3">
        <w:t>.</w:t>
      </w:r>
    </w:p>
    <w:p w14:paraId="02BD49D1" w14:textId="658D2439" w:rsidR="00BD7168" w:rsidRPr="001428F3" w:rsidRDefault="00AC6FF5" w:rsidP="001428F3">
      <w:pPr>
        <w:pStyle w:val="a4"/>
        <w:numPr>
          <w:ilvl w:val="1"/>
          <w:numId w:val="8"/>
        </w:numPr>
        <w:tabs>
          <w:tab w:val="left" w:pos="1052"/>
          <w:tab w:val="left" w:pos="1276"/>
        </w:tabs>
        <w:ind w:right="127" w:firstLine="566"/>
      </w:pPr>
      <w:r w:rsidRPr="001428F3">
        <w:t>Застройщик является Резидентом</w:t>
      </w:r>
      <w:r w:rsidR="00BD7168" w:rsidRPr="001428F3">
        <w:t xml:space="preserve"> </w:t>
      </w:r>
      <w:r w:rsidRPr="001428F3">
        <w:t xml:space="preserve">ОЭЗ, </w:t>
      </w:r>
      <w:r w:rsidR="005A5434" w:rsidRPr="001428F3">
        <w:t xml:space="preserve">о чем в реестре резидентов особой экономической зоны 26.06.2024г. внесена запись регистрации за № 202410032033020, </w:t>
      </w:r>
      <w:r w:rsidRPr="001428F3">
        <w:t xml:space="preserve">что подтверждается Свидетельством, </w:t>
      </w:r>
      <w:r w:rsidR="005A5434" w:rsidRPr="001428F3">
        <w:t>удостоверяющим</w:t>
      </w:r>
      <w:r w:rsidRPr="001428F3">
        <w:t xml:space="preserve"> регистрацию лица в качестве резидента</w:t>
      </w:r>
      <w:r w:rsidR="005A5434" w:rsidRPr="001428F3">
        <w:t xml:space="preserve">, выданным Министерством экономического развития </w:t>
      </w:r>
      <w:r w:rsidR="005A5434" w:rsidRPr="00043839">
        <w:t>серия: В № 01045 и осуществляет</w:t>
      </w:r>
      <w:r w:rsidR="005A5434" w:rsidRPr="001428F3">
        <w:t xml:space="preserve"> свою деятельность в соответствии с Соглашением </w:t>
      </w:r>
      <w:r w:rsidR="00910AE0" w:rsidRPr="001428F3">
        <w:t xml:space="preserve">№ Д(П)/1703-07/1 </w:t>
      </w:r>
      <w:r w:rsidR="005A5434" w:rsidRPr="001428F3">
        <w:t>об осуществлении турист</w:t>
      </w:r>
      <w:r w:rsidR="00910AE0" w:rsidRPr="001428F3">
        <w:t>с</w:t>
      </w:r>
      <w:r w:rsidR="005A5434" w:rsidRPr="001428F3">
        <w:t xml:space="preserve">ко-рекреационной деятельности в </w:t>
      </w:r>
      <w:r w:rsidR="00910AE0" w:rsidRPr="001428F3">
        <w:t xml:space="preserve">особой экономической зоне, созданной на территориях </w:t>
      </w:r>
      <w:proofErr w:type="spellStart"/>
      <w:r w:rsidR="00910AE0" w:rsidRPr="001428F3">
        <w:t>Зеленчукского</w:t>
      </w:r>
      <w:proofErr w:type="spellEnd"/>
      <w:r w:rsidR="00910AE0" w:rsidRPr="001428F3">
        <w:t xml:space="preserve"> и </w:t>
      </w:r>
      <w:proofErr w:type="spellStart"/>
      <w:r w:rsidR="00910AE0" w:rsidRPr="001428F3">
        <w:t>Урупского</w:t>
      </w:r>
      <w:proofErr w:type="spellEnd"/>
      <w:r w:rsidR="00910AE0" w:rsidRPr="001428F3">
        <w:t xml:space="preserve"> муниципальных районов Карачаево-Черкесской Республики от 17.06.2024г. </w:t>
      </w:r>
      <w:r w:rsidR="00A0584B" w:rsidRPr="001428F3">
        <w:t xml:space="preserve">(далее по тексту – «резидентское Соглашение). </w:t>
      </w:r>
    </w:p>
    <w:p w14:paraId="0D4A68D0" w14:textId="6168625C" w:rsidR="00470A30" w:rsidRPr="001428F3" w:rsidRDefault="00470A30" w:rsidP="001428F3">
      <w:pPr>
        <w:pStyle w:val="a4"/>
        <w:numPr>
          <w:ilvl w:val="1"/>
          <w:numId w:val="8"/>
        </w:numPr>
        <w:tabs>
          <w:tab w:val="left" w:pos="1052"/>
          <w:tab w:val="left" w:pos="1276"/>
        </w:tabs>
        <w:ind w:right="127" w:firstLine="577"/>
      </w:pPr>
      <w:r w:rsidRPr="001428F3">
        <w:t>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w:t>
      </w:r>
      <w:r w:rsidR="007D3C4F" w:rsidRPr="001428F3">
        <w:t>.</w:t>
      </w:r>
    </w:p>
    <w:p w14:paraId="1427C3C7" w14:textId="57292BC6" w:rsidR="007D3C4F" w:rsidRPr="001428F3" w:rsidRDefault="007D3C4F" w:rsidP="001428F3">
      <w:pPr>
        <w:pStyle w:val="a4"/>
        <w:tabs>
          <w:tab w:val="left" w:pos="1052"/>
        </w:tabs>
        <w:ind w:left="142" w:right="127" w:firstLine="567"/>
      </w:pPr>
      <w:r w:rsidRPr="001428F3">
        <w:t>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согласно законодательству РФ, является обязанностью Застройщика.</w:t>
      </w:r>
    </w:p>
    <w:p w14:paraId="7160484D" w14:textId="61922E34" w:rsidR="00910AE0" w:rsidRPr="001428F3" w:rsidRDefault="007D3C4F" w:rsidP="001428F3">
      <w:pPr>
        <w:pStyle w:val="a4"/>
        <w:numPr>
          <w:ilvl w:val="1"/>
          <w:numId w:val="8"/>
        </w:numPr>
        <w:tabs>
          <w:tab w:val="left" w:pos="1052"/>
        </w:tabs>
        <w:ind w:left="142" w:right="127" w:firstLine="567"/>
      </w:pPr>
      <w:r w:rsidRPr="001428F3">
        <w:t>Услуги по оформлению права собственности Участника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на основании отдельного договора.</w:t>
      </w:r>
      <w:r w:rsidR="00E81CF0" w:rsidRPr="001428F3">
        <w:t xml:space="preserve"> </w:t>
      </w:r>
    </w:p>
    <w:p w14:paraId="41F58719" w14:textId="77777777" w:rsidR="00BF0AE9" w:rsidRPr="001428F3" w:rsidRDefault="00BF0AE9" w:rsidP="001428F3">
      <w:pPr>
        <w:pStyle w:val="a3"/>
        <w:spacing w:before="2"/>
        <w:ind w:left="0" w:right="127"/>
        <w:jc w:val="left"/>
        <w:rPr>
          <w:sz w:val="22"/>
          <w:szCs w:val="22"/>
        </w:rPr>
      </w:pPr>
    </w:p>
    <w:p w14:paraId="034CA75F" w14:textId="77777777" w:rsidR="00BF0AE9" w:rsidRPr="001428F3" w:rsidRDefault="009A2DE9" w:rsidP="001428F3">
      <w:pPr>
        <w:pStyle w:val="2"/>
        <w:numPr>
          <w:ilvl w:val="0"/>
          <w:numId w:val="8"/>
        </w:numPr>
        <w:tabs>
          <w:tab w:val="left" w:pos="4327"/>
        </w:tabs>
        <w:ind w:left="4327" w:right="127" w:hanging="359"/>
        <w:jc w:val="left"/>
        <w:rPr>
          <w:sz w:val="22"/>
          <w:szCs w:val="22"/>
        </w:rPr>
      </w:pPr>
      <w:r w:rsidRPr="001428F3">
        <w:rPr>
          <w:spacing w:val="17"/>
          <w:sz w:val="22"/>
          <w:szCs w:val="22"/>
        </w:rPr>
        <w:t>ПРЕДМЕТ</w:t>
      </w:r>
      <w:r w:rsidRPr="001428F3">
        <w:rPr>
          <w:spacing w:val="28"/>
          <w:sz w:val="22"/>
          <w:szCs w:val="22"/>
        </w:rPr>
        <w:t xml:space="preserve"> </w:t>
      </w:r>
      <w:r w:rsidRPr="001428F3">
        <w:rPr>
          <w:spacing w:val="15"/>
          <w:sz w:val="22"/>
          <w:szCs w:val="22"/>
        </w:rPr>
        <w:t>ДОГОВОРА</w:t>
      </w:r>
    </w:p>
    <w:p w14:paraId="2EBDA075" w14:textId="6227B341" w:rsidR="00BF0AE9" w:rsidRPr="001428F3" w:rsidRDefault="00213C35" w:rsidP="001428F3">
      <w:pPr>
        <w:pStyle w:val="a4"/>
        <w:numPr>
          <w:ilvl w:val="1"/>
          <w:numId w:val="8"/>
        </w:numPr>
        <w:tabs>
          <w:tab w:val="left" w:pos="1124"/>
        </w:tabs>
        <w:ind w:right="127" w:firstLine="566"/>
      </w:pPr>
      <w:r w:rsidRPr="001428F3">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при условии выполнения Участником условия об оплате Цены договора, передать Участнику Объект долевого строительства, а Участник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Объекта капитального строительства.</w:t>
      </w:r>
    </w:p>
    <w:p w14:paraId="090DA716" w14:textId="32C7258E" w:rsidR="00470A30" w:rsidRPr="001428F3" w:rsidRDefault="00470A30" w:rsidP="001428F3">
      <w:pPr>
        <w:pStyle w:val="a4"/>
        <w:tabs>
          <w:tab w:val="left" w:pos="1124"/>
        </w:tabs>
        <w:ind w:left="142" w:right="127"/>
      </w:pPr>
      <w:r w:rsidRPr="001428F3">
        <w:t xml:space="preserve">Предполагаемый срок получения разрешения на ввод объекта в эксплуатацию – </w:t>
      </w:r>
      <w:r w:rsidRPr="001428F3">
        <w:rPr>
          <w:b/>
          <w:bCs/>
        </w:rPr>
        <w:t>1 квартал 202</w:t>
      </w:r>
      <w:r w:rsidR="00E456A4" w:rsidRPr="00E456A4">
        <w:rPr>
          <w:b/>
          <w:bCs/>
        </w:rPr>
        <w:t>8</w:t>
      </w:r>
      <w:r w:rsidRPr="001428F3">
        <w:rPr>
          <w:b/>
          <w:bCs/>
        </w:rPr>
        <w:t xml:space="preserve"> года, но не позднее «30» марта 202</w:t>
      </w:r>
      <w:r w:rsidR="00E456A4" w:rsidRPr="00E456A4">
        <w:rPr>
          <w:b/>
          <w:bCs/>
        </w:rPr>
        <w:t>8</w:t>
      </w:r>
      <w:r w:rsidRPr="001428F3">
        <w:rPr>
          <w:b/>
          <w:bCs/>
        </w:rPr>
        <w:t xml:space="preserve"> года</w:t>
      </w:r>
      <w:r w:rsidRPr="001428F3">
        <w:t>.</w:t>
      </w:r>
    </w:p>
    <w:p w14:paraId="33AF2BFC" w14:textId="6BF7BF84" w:rsidR="00470A30" w:rsidRPr="001428F3" w:rsidRDefault="00470A30" w:rsidP="001428F3">
      <w:pPr>
        <w:pStyle w:val="a4"/>
        <w:tabs>
          <w:tab w:val="left" w:pos="1124"/>
        </w:tabs>
        <w:ind w:left="142" w:right="127" w:firstLine="567"/>
      </w:pPr>
      <w:r w:rsidRPr="001428F3">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но в любом случае указанный срок не должен превышать срока, установленного п</w:t>
      </w:r>
      <w:r w:rsidRPr="00AC2AD1">
        <w:t xml:space="preserve">. </w:t>
      </w:r>
      <w:r w:rsidR="00AC2AD1" w:rsidRPr="00AC2AD1">
        <w:t>5</w:t>
      </w:r>
      <w:r w:rsidRPr="00AC2AD1">
        <w:t>.2.</w:t>
      </w:r>
      <w:r w:rsidRPr="001428F3">
        <w:t xml:space="preserve"> настоящего Договора. Во избежание сомнений, Стороны подтверждают, что заключение дополнительного соглашения в данном случае не производится.</w:t>
      </w:r>
    </w:p>
    <w:p w14:paraId="47A59A9E" w14:textId="2A37FACD" w:rsidR="000A4D69" w:rsidRPr="001428F3" w:rsidRDefault="000A4D69" w:rsidP="001428F3">
      <w:pPr>
        <w:pStyle w:val="a4"/>
        <w:numPr>
          <w:ilvl w:val="1"/>
          <w:numId w:val="8"/>
        </w:numPr>
        <w:tabs>
          <w:tab w:val="left" w:pos="1134"/>
        </w:tabs>
        <w:ind w:right="127" w:firstLine="577"/>
      </w:pPr>
      <w:r w:rsidRPr="001428F3">
        <w:t>Объект капитального строительства –</w:t>
      </w:r>
      <w:r w:rsidR="00044A7A" w:rsidRPr="001428F3">
        <w:t xml:space="preserve"> </w:t>
      </w:r>
      <w:r w:rsidR="00470A30" w:rsidRPr="001428F3">
        <w:t xml:space="preserve">здание </w:t>
      </w:r>
      <w:proofErr w:type="spellStart"/>
      <w:r w:rsidRPr="001428F3">
        <w:t>Апарт</w:t>
      </w:r>
      <w:proofErr w:type="spellEnd"/>
      <w:r w:rsidRPr="001428F3">
        <w:t>-отел</w:t>
      </w:r>
      <w:r w:rsidR="00470A30" w:rsidRPr="001428F3">
        <w:t>я,</w:t>
      </w:r>
      <w:r w:rsidRPr="001428F3">
        <w:t xml:space="preserve"> строительство которого осуществляется на Земельном участке по строительному адресу: Российская Федерация, Карачаево-Черкесская Республика, район </w:t>
      </w:r>
      <w:proofErr w:type="spellStart"/>
      <w:r w:rsidRPr="001428F3">
        <w:t>Зеленчукский</w:t>
      </w:r>
      <w:proofErr w:type="spellEnd"/>
      <w:r w:rsidRPr="001428F3">
        <w:t xml:space="preserve">, </w:t>
      </w:r>
      <w:proofErr w:type="spellStart"/>
      <w:r w:rsidRPr="001428F3">
        <w:t>Архызское</w:t>
      </w:r>
      <w:proofErr w:type="spellEnd"/>
      <w:r w:rsidRPr="001428F3">
        <w:t xml:space="preserve"> сельское поселение, урочище Лунная поляна</w:t>
      </w:r>
      <w:r w:rsidR="0048319D" w:rsidRPr="001428F3">
        <w:t xml:space="preserve">, </w:t>
      </w:r>
      <w:r w:rsidRPr="001428F3">
        <w:t xml:space="preserve">(почтовый адрес </w:t>
      </w:r>
      <w:r w:rsidR="0048319D" w:rsidRPr="001428F3">
        <w:t xml:space="preserve">присваивается </w:t>
      </w:r>
      <w:r w:rsidRPr="001428F3">
        <w:t>по окончании строительства).</w:t>
      </w:r>
    </w:p>
    <w:p w14:paraId="37CFBB48" w14:textId="79262E71" w:rsidR="00044A7A" w:rsidRPr="00043839" w:rsidRDefault="00044A7A" w:rsidP="001428F3">
      <w:pPr>
        <w:pStyle w:val="a3"/>
        <w:ind w:left="709" w:right="127"/>
        <w:rPr>
          <w:sz w:val="22"/>
          <w:szCs w:val="22"/>
        </w:rPr>
      </w:pPr>
      <w:r w:rsidRPr="001428F3">
        <w:rPr>
          <w:sz w:val="22"/>
          <w:szCs w:val="22"/>
        </w:rPr>
        <w:lastRenderedPageBreak/>
        <w:t>Вид</w:t>
      </w:r>
      <w:r w:rsidR="0048319D" w:rsidRPr="001428F3">
        <w:rPr>
          <w:sz w:val="22"/>
          <w:szCs w:val="22"/>
        </w:rPr>
        <w:t xml:space="preserve"> </w:t>
      </w:r>
      <w:r w:rsidR="0048319D" w:rsidRPr="00043839">
        <w:rPr>
          <w:sz w:val="22"/>
          <w:szCs w:val="22"/>
        </w:rPr>
        <w:t>строящегося объекта капитального строительства</w:t>
      </w:r>
      <w:r w:rsidRPr="00043839">
        <w:rPr>
          <w:sz w:val="22"/>
          <w:szCs w:val="22"/>
        </w:rPr>
        <w:t>:</w:t>
      </w:r>
      <w:r w:rsidR="0048319D" w:rsidRPr="00043839">
        <w:rPr>
          <w:sz w:val="22"/>
          <w:szCs w:val="22"/>
        </w:rPr>
        <w:t xml:space="preserve"> </w:t>
      </w:r>
      <w:proofErr w:type="spellStart"/>
      <w:r w:rsidR="000611E5" w:rsidRPr="00043839">
        <w:rPr>
          <w:sz w:val="22"/>
          <w:szCs w:val="22"/>
        </w:rPr>
        <w:t>Апарт</w:t>
      </w:r>
      <w:proofErr w:type="spellEnd"/>
      <w:r w:rsidR="000611E5" w:rsidRPr="00043839">
        <w:rPr>
          <w:sz w:val="22"/>
          <w:szCs w:val="22"/>
        </w:rPr>
        <w:t>-отель (коммерческое наименование «Отель «Феникс»</w:t>
      </w:r>
      <w:r w:rsidR="00043839" w:rsidRPr="00043839">
        <w:rPr>
          <w:sz w:val="22"/>
          <w:szCs w:val="22"/>
        </w:rPr>
        <w:t>)</w:t>
      </w:r>
      <w:r w:rsidR="000611E5" w:rsidRPr="00043839">
        <w:rPr>
          <w:sz w:val="22"/>
          <w:szCs w:val="22"/>
        </w:rPr>
        <w:t>.</w:t>
      </w:r>
    </w:p>
    <w:p w14:paraId="37509D90" w14:textId="171A082D" w:rsidR="00044A7A" w:rsidRPr="00043839" w:rsidRDefault="00044A7A" w:rsidP="001428F3">
      <w:pPr>
        <w:pStyle w:val="a3"/>
        <w:ind w:left="709" w:right="127"/>
        <w:rPr>
          <w:sz w:val="22"/>
          <w:szCs w:val="22"/>
        </w:rPr>
      </w:pPr>
      <w:r w:rsidRPr="00043839">
        <w:rPr>
          <w:sz w:val="22"/>
          <w:szCs w:val="22"/>
        </w:rPr>
        <w:t>Назначение</w:t>
      </w:r>
      <w:r w:rsidR="0048319D" w:rsidRPr="00043839">
        <w:rPr>
          <w:sz w:val="22"/>
          <w:szCs w:val="22"/>
        </w:rPr>
        <w:t xml:space="preserve"> строящегося объекта капитального строительства</w:t>
      </w:r>
      <w:r w:rsidRPr="00043839">
        <w:rPr>
          <w:sz w:val="22"/>
          <w:szCs w:val="22"/>
        </w:rPr>
        <w:t>:</w:t>
      </w:r>
      <w:r w:rsidR="000611E5" w:rsidRPr="00043839">
        <w:rPr>
          <w:sz w:val="22"/>
          <w:szCs w:val="22"/>
        </w:rPr>
        <w:t xml:space="preserve"> </w:t>
      </w:r>
      <w:r w:rsidR="000611E5" w:rsidRPr="00043839">
        <w:rPr>
          <w:b/>
          <w:bCs/>
          <w:sz w:val="22"/>
          <w:szCs w:val="22"/>
        </w:rPr>
        <w:t>Нежилое</w:t>
      </w:r>
      <w:r w:rsidR="000611E5" w:rsidRPr="00043839">
        <w:rPr>
          <w:sz w:val="22"/>
          <w:szCs w:val="22"/>
        </w:rPr>
        <w:t>.</w:t>
      </w:r>
    </w:p>
    <w:p w14:paraId="2AB96013" w14:textId="04CE3DAD" w:rsidR="00044A7A" w:rsidRPr="00043839" w:rsidRDefault="00044A7A" w:rsidP="001428F3">
      <w:pPr>
        <w:pStyle w:val="a3"/>
        <w:ind w:left="709" w:right="127"/>
        <w:rPr>
          <w:sz w:val="22"/>
          <w:szCs w:val="22"/>
        </w:rPr>
      </w:pPr>
      <w:r w:rsidRPr="00043839">
        <w:rPr>
          <w:sz w:val="22"/>
          <w:szCs w:val="22"/>
        </w:rPr>
        <w:t>Этажность:</w:t>
      </w:r>
      <w:r w:rsidR="0048319D" w:rsidRPr="00043839">
        <w:rPr>
          <w:sz w:val="22"/>
          <w:szCs w:val="22"/>
        </w:rPr>
        <w:t xml:space="preserve"> </w:t>
      </w:r>
      <w:r w:rsidR="0045713D" w:rsidRPr="00043839">
        <w:rPr>
          <w:b/>
          <w:bCs/>
          <w:sz w:val="22"/>
          <w:szCs w:val="22"/>
        </w:rPr>
        <w:t>7</w:t>
      </w:r>
    </w:p>
    <w:p w14:paraId="24A78CAD" w14:textId="3CD90118" w:rsidR="00044A7A" w:rsidRPr="00043839" w:rsidRDefault="00044A7A" w:rsidP="001428F3">
      <w:pPr>
        <w:pStyle w:val="a3"/>
        <w:ind w:left="709" w:right="127"/>
        <w:rPr>
          <w:sz w:val="22"/>
          <w:szCs w:val="22"/>
        </w:rPr>
      </w:pPr>
      <w:r w:rsidRPr="00043839">
        <w:rPr>
          <w:sz w:val="22"/>
          <w:szCs w:val="22"/>
        </w:rPr>
        <w:t xml:space="preserve">Общая площадь </w:t>
      </w:r>
      <w:r w:rsidR="0048319D" w:rsidRPr="00043839">
        <w:rPr>
          <w:sz w:val="22"/>
          <w:szCs w:val="22"/>
        </w:rPr>
        <w:t xml:space="preserve">объекта капитального строительства </w:t>
      </w:r>
      <w:r w:rsidRPr="00043839">
        <w:rPr>
          <w:sz w:val="22"/>
          <w:szCs w:val="22"/>
        </w:rPr>
        <w:t>(</w:t>
      </w:r>
      <w:proofErr w:type="spellStart"/>
      <w:r w:rsidRPr="00043839">
        <w:rPr>
          <w:sz w:val="22"/>
          <w:szCs w:val="22"/>
        </w:rPr>
        <w:t>кв.м</w:t>
      </w:r>
      <w:proofErr w:type="spellEnd"/>
      <w:r w:rsidRPr="00043839">
        <w:rPr>
          <w:sz w:val="22"/>
          <w:szCs w:val="22"/>
        </w:rPr>
        <w:t>.):</w:t>
      </w:r>
      <w:r w:rsidR="0048319D" w:rsidRPr="00043839">
        <w:rPr>
          <w:sz w:val="22"/>
          <w:szCs w:val="22"/>
        </w:rPr>
        <w:t xml:space="preserve"> </w:t>
      </w:r>
      <w:r w:rsidR="0045713D" w:rsidRPr="00043839">
        <w:rPr>
          <w:b/>
          <w:bCs/>
          <w:sz w:val="22"/>
          <w:szCs w:val="22"/>
        </w:rPr>
        <w:t>9 891,87</w:t>
      </w:r>
    </w:p>
    <w:p w14:paraId="4ACC7F2C" w14:textId="4DF4E52F" w:rsidR="00044A7A" w:rsidRPr="00043839" w:rsidRDefault="00044A7A" w:rsidP="00F90A1E">
      <w:pPr>
        <w:widowControl/>
        <w:adjustRightInd w:val="0"/>
        <w:ind w:left="709"/>
      </w:pPr>
      <w:r w:rsidRPr="00043839">
        <w:t>Материал наружных стен</w:t>
      </w:r>
      <w:r w:rsidR="0048319D" w:rsidRPr="00043839">
        <w:t xml:space="preserve"> и каркаса объекта</w:t>
      </w:r>
      <w:r w:rsidRPr="00043839">
        <w:t>:</w:t>
      </w:r>
      <w:r w:rsidR="0048319D" w:rsidRPr="00043839">
        <w:t xml:space="preserve"> </w:t>
      </w:r>
      <w:r w:rsidR="00F90A1E" w:rsidRPr="00043839">
        <w:rPr>
          <w:rFonts w:eastAsia="TimesNewRomanPS-BoldMT"/>
          <w:b/>
          <w:bCs/>
        </w:rPr>
        <w:t>С монолитным железобетонным каркасом и стенами из мелкоштучных каменных материалов (кирпич, керамические камни, блоки и др.)</w:t>
      </w:r>
    </w:p>
    <w:p w14:paraId="223788E9" w14:textId="1C1EC41B" w:rsidR="00044A7A" w:rsidRPr="00043839" w:rsidRDefault="00044A7A" w:rsidP="00F90A1E">
      <w:pPr>
        <w:widowControl/>
        <w:adjustRightInd w:val="0"/>
        <w:ind w:firstLine="709"/>
      </w:pPr>
      <w:r w:rsidRPr="00043839">
        <w:t>Материал поэтажных перекрытий:</w:t>
      </w:r>
      <w:r w:rsidR="0048319D" w:rsidRPr="00043839">
        <w:t xml:space="preserve"> </w:t>
      </w:r>
      <w:r w:rsidR="00F90A1E" w:rsidRPr="00043839">
        <w:rPr>
          <w:rFonts w:eastAsia="TimesNewRomanPS-BoldMT"/>
          <w:b/>
          <w:bCs/>
        </w:rPr>
        <w:t>Монолитные железобетонные</w:t>
      </w:r>
    </w:p>
    <w:p w14:paraId="478C28E3" w14:textId="1AC202A9" w:rsidR="00044A7A" w:rsidRPr="00043839" w:rsidRDefault="00044A7A" w:rsidP="001428F3">
      <w:pPr>
        <w:pStyle w:val="a3"/>
        <w:ind w:left="709" w:right="127"/>
        <w:rPr>
          <w:sz w:val="22"/>
          <w:szCs w:val="22"/>
        </w:rPr>
      </w:pPr>
      <w:r w:rsidRPr="00043839">
        <w:rPr>
          <w:sz w:val="22"/>
          <w:szCs w:val="22"/>
        </w:rPr>
        <w:t xml:space="preserve">Класс </w:t>
      </w:r>
      <w:proofErr w:type="spellStart"/>
      <w:r w:rsidRPr="00043839">
        <w:rPr>
          <w:sz w:val="22"/>
          <w:szCs w:val="22"/>
        </w:rPr>
        <w:t>энергоэффективности</w:t>
      </w:r>
      <w:proofErr w:type="spellEnd"/>
      <w:r w:rsidRPr="00043839">
        <w:rPr>
          <w:sz w:val="22"/>
          <w:szCs w:val="22"/>
        </w:rPr>
        <w:t>:</w:t>
      </w:r>
      <w:r w:rsidR="0048319D" w:rsidRPr="00043839">
        <w:rPr>
          <w:sz w:val="22"/>
          <w:szCs w:val="22"/>
        </w:rPr>
        <w:t xml:space="preserve"> </w:t>
      </w:r>
      <w:r w:rsidR="0045713D" w:rsidRPr="00043839">
        <w:rPr>
          <w:b/>
          <w:bCs/>
          <w:sz w:val="22"/>
          <w:szCs w:val="22"/>
        </w:rPr>
        <w:t>В</w:t>
      </w:r>
    </w:p>
    <w:p w14:paraId="729F6B0F" w14:textId="48D09990" w:rsidR="000A4D69" w:rsidRPr="00043839" w:rsidRDefault="00044A7A" w:rsidP="001428F3">
      <w:pPr>
        <w:pStyle w:val="a3"/>
        <w:ind w:left="709" w:right="127"/>
        <w:rPr>
          <w:sz w:val="22"/>
          <w:szCs w:val="22"/>
        </w:rPr>
      </w:pPr>
      <w:r w:rsidRPr="00043839">
        <w:rPr>
          <w:sz w:val="22"/>
          <w:szCs w:val="22"/>
        </w:rPr>
        <w:t>Класс сейсмостойкости:</w:t>
      </w:r>
      <w:r w:rsidR="0048319D" w:rsidRPr="00043839">
        <w:rPr>
          <w:sz w:val="22"/>
          <w:szCs w:val="22"/>
        </w:rPr>
        <w:t xml:space="preserve"> </w:t>
      </w:r>
      <w:r w:rsidR="00043839" w:rsidRPr="00043839">
        <w:rPr>
          <w:b/>
          <w:bCs/>
          <w:sz w:val="22"/>
          <w:szCs w:val="22"/>
          <w:lang w:val="en-US"/>
        </w:rPr>
        <w:t>C</w:t>
      </w:r>
      <w:r w:rsidR="00F90A1E" w:rsidRPr="00043839">
        <w:rPr>
          <w:b/>
          <w:bCs/>
          <w:sz w:val="22"/>
          <w:szCs w:val="22"/>
        </w:rPr>
        <w:t>8</w:t>
      </w:r>
      <w:r w:rsidR="00F90A1E" w:rsidRPr="00043839">
        <w:rPr>
          <w:sz w:val="22"/>
          <w:szCs w:val="22"/>
        </w:rPr>
        <w:t xml:space="preserve"> </w:t>
      </w:r>
    </w:p>
    <w:p w14:paraId="708B9E94" w14:textId="18AE6313" w:rsidR="00243AD6" w:rsidRPr="001428F3" w:rsidRDefault="00243AD6" w:rsidP="00F90A1E">
      <w:pPr>
        <w:pStyle w:val="a4"/>
        <w:numPr>
          <w:ilvl w:val="1"/>
          <w:numId w:val="8"/>
        </w:numPr>
        <w:tabs>
          <w:tab w:val="left" w:pos="1124"/>
        </w:tabs>
        <w:ind w:right="127" w:firstLine="577"/>
      </w:pPr>
      <w:r w:rsidRPr="00043839">
        <w:t>В соответствии с настоящим Договором</w:t>
      </w:r>
      <w:r w:rsidRPr="00F90A1E">
        <w:t xml:space="preserve"> и на основании положений действующего законодательства у Участника в будущем возникнет право</w:t>
      </w:r>
      <w:r w:rsidRPr="00F90A1E">
        <w:rPr>
          <w:i/>
          <w:spacing w:val="-4"/>
        </w:rPr>
        <w:t xml:space="preserve"> </w:t>
      </w:r>
      <w:r w:rsidRPr="00F90A1E">
        <w:rPr>
          <w:spacing w:val="-2"/>
        </w:rPr>
        <w:t>собственности</w:t>
      </w:r>
      <w:r w:rsidRPr="001428F3">
        <w:t>, на Объект долевого строительства.</w:t>
      </w:r>
    </w:p>
    <w:p w14:paraId="29BE79AF" w14:textId="608F325A" w:rsidR="0048319D" w:rsidRPr="001428F3" w:rsidRDefault="007A5FE8" w:rsidP="001428F3">
      <w:pPr>
        <w:pStyle w:val="a4"/>
        <w:numPr>
          <w:ilvl w:val="1"/>
          <w:numId w:val="8"/>
        </w:numPr>
        <w:tabs>
          <w:tab w:val="left" w:pos="1124"/>
        </w:tabs>
        <w:ind w:right="127" w:firstLine="566"/>
      </w:pPr>
      <w:r w:rsidRPr="001428F3">
        <w:t xml:space="preserve">Объект долевого строительства/ Объект – нежилое </w:t>
      </w:r>
      <w:r w:rsidRPr="004655FE">
        <w:t>помещение с отделкой,</w:t>
      </w:r>
      <w:r w:rsidRPr="001428F3">
        <w:t xml:space="preserve"> расположенное в Объекте капитального </w:t>
      </w:r>
      <w:r w:rsidR="00F57690" w:rsidRPr="001428F3">
        <w:t>строительства, а именно</w:t>
      </w:r>
      <w:r w:rsidRPr="001428F3">
        <w:t>:</w:t>
      </w:r>
    </w:p>
    <w:p w14:paraId="061BECEA" w14:textId="77777777" w:rsidR="003226E8" w:rsidRPr="001428F3" w:rsidRDefault="003226E8" w:rsidP="001428F3">
      <w:pPr>
        <w:pStyle w:val="a4"/>
        <w:tabs>
          <w:tab w:val="left" w:pos="1124"/>
        </w:tabs>
        <w:ind w:left="698" w:right="446" w:firstLine="0"/>
        <w:jc w:val="right"/>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134"/>
        <w:gridCol w:w="5245"/>
        <w:gridCol w:w="2268"/>
      </w:tblGrid>
      <w:tr w:rsidR="00F57690" w:rsidRPr="001428F3" w14:paraId="6B5919DB" w14:textId="77777777" w:rsidTr="00A309CE">
        <w:trPr>
          <w:trHeight w:val="1059"/>
        </w:trPr>
        <w:tc>
          <w:tcPr>
            <w:tcW w:w="1701" w:type="dxa"/>
            <w:shd w:val="clear" w:color="auto" w:fill="auto"/>
            <w:vAlign w:val="center"/>
          </w:tcPr>
          <w:p w14:paraId="1A6CA5C7" w14:textId="6BDDE059" w:rsidR="00F57690" w:rsidRPr="00A309CE" w:rsidRDefault="00F57690" w:rsidP="00A309CE">
            <w:pPr>
              <w:pStyle w:val="ConsPlusNormal"/>
              <w:widowControl/>
              <w:ind w:right="446" w:firstLine="0"/>
              <w:jc w:val="center"/>
              <w:rPr>
                <w:rFonts w:ascii="Times New Roman" w:hAnsi="Times New Roman" w:cs="Times New Roman"/>
                <w:b/>
                <w:bCs/>
              </w:rPr>
            </w:pPr>
            <w:r w:rsidRPr="00A309CE">
              <w:rPr>
                <w:rFonts w:ascii="Times New Roman" w:hAnsi="Times New Roman" w:cs="Times New Roman"/>
                <w:b/>
                <w:bCs/>
              </w:rPr>
              <w:t>Номер помещения (условный)</w:t>
            </w:r>
          </w:p>
        </w:tc>
        <w:tc>
          <w:tcPr>
            <w:tcW w:w="1134" w:type="dxa"/>
            <w:shd w:val="clear" w:color="auto" w:fill="auto"/>
            <w:vAlign w:val="center"/>
          </w:tcPr>
          <w:p w14:paraId="55208142" w14:textId="0E19C5B2" w:rsidR="00F57690" w:rsidRPr="00A309CE" w:rsidRDefault="00F57690" w:rsidP="00A309CE">
            <w:pPr>
              <w:pStyle w:val="ConsPlusNormal"/>
              <w:widowControl/>
              <w:ind w:right="175" w:firstLine="0"/>
              <w:jc w:val="center"/>
              <w:rPr>
                <w:rFonts w:ascii="Times New Roman" w:hAnsi="Times New Roman" w:cs="Times New Roman"/>
                <w:b/>
                <w:bCs/>
              </w:rPr>
            </w:pPr>
            <w:r w:rsidRPr="00A309CE">
              <w:rPr>
                <w:rFonts w:ascii="Times New Roman" w:hAnsi="Times New Roman" w:cs="Times New Roman"/>
                <w:b/>
                <w:bCs/>
              </w:rPr>
              <w:t>Эта</w:t>
            </w:r>
            <w:r w:rsidR="00A309CE">
              <w:rPr>
                <w:rFonts w:ascii="Times New Roman" w:hAnsi="Times New Roman" w:cs="Times New Roman"/>
                <w:b/>
                <w:bCs/>
              </w:rPr>
              <w:t>ж</w:t>
            </w:r>
          </w:p>
        </w:tc>
        <w:tc>
          <w:tcPr>
            <w:tcW w:w="5245" w:type="dxa"/>
            <w:shd w:val="clear" w:color="auto" w:fill="auto"/>
            <w:vAlign w:val="center"/>
          </w:tcPr>
          <w:p w14:paraId="02E1A2A6" w14:textId="39732680" w:rsidR="00F57690" w:rsidRPr="00A309CE" w:rsidRDefault="00F57690" w:rsidP="00A309CE">
            <w:pPr>
              <w:pStyle w:val="ConsPlusNormal"/>
              <w:ind w:right="446" w:firstLine="0"/>
              <w:jc w:val="center"/>
              <w:rPr>
                <w:rFonts w:ascii="Times New Roman" w:hAnsi="Times New Roman" w:cs="Times New Roman"/>
                <w:b/>
                <w:bCs/>
              </w:rPr>
            </w:pPr>
            <w:r w:rsidRPr="00A309CE">
              <w:rPr>
                <w:rFonts w:ascii="Times New Roman" w:hAnsi="Times New Roman" w:cs="Times New Roman"/>
                <w:b/>
                <w:bCs/>
              </w:rPr>
              <w:t xml:space="preserve">Проектная общая </w:t>
            </w:r>
            <w:r w:rsidR="00A6043C" w:rsidRPr="00A309CE">
              <w:rPr>
                <w:rFonts w:ascii="Times New Roman" w:hAnsi="Times New Roman" w:cs="Times New Roman"/>
                <w:b/>
                <w:bCs/>
              </w:rPr>
              <w:t xml:space="preserve">площадь нежилого </w:t>
            </w:r>
            <w:r w:rsidRPr="00A309CE">
              <w:rPr>
                <w:rFonts w:ascii="Times New Roman" w:hAnsi="Times New Roman" w:cs="Times New Roman"/>
                <w:b/>
                <w:bCs/>
              </w:rPr>
              <w:t>помещения с холодными помещениями</w:t>
            </w:r>
          </w:p>
          <w:p w14:paraId="5B0BA322" w14:textId="546352EF" w:rsidR="00F57690" w:rsidRPr="00A309CE" w:rsidRDefault="00F57690" w:rsidP="00A309CE">
            <w:pPr>
              <w:pStyle w:val="ConsPlusNormal"/>
              <w:widowControl/>
              <w:ind w:right="446" w:firstLine="0"/>
              <w:jc w:val="center"/>
              <w:rPr>
                <w:rFonts w:ascii="Times New Roman" w:hAnsi="Times New Roman" w:cs="Times New Roman"/>
                <w:b/>
                <w:bCs/>
              </w:rPr>
            </w:pPr>
            <w:r w:rsidRPr="00A309CE">
              <w:rPr>
                <w:rFonts w:ascii="Times New Roman" w:hAnsi="Times New Roman" w:cs="Times New Roman"/>
                <w:b/>
                <w:bCs/>
              </w:rPr>
              <w:t>(с учетом площади балкона/лоджии</w:t>
            </w:r>
            <w:r w:rsidR="00A309CE">
              <w:rPr>
                <w:rFonts w:ascii="Times New Roman" w:hAnsi="Times New Roman" w:cs="Times New Roman"/>
                <w:b/>
                <w:bCs/>
              </w:rPr>
              <w:t xml:space="preserve">) </w:t>
            </w:r>
            <w:proofErr w:type="spellStart"/>
            <w:r w:rsidR="00A309CE" w:rsidRPr="00A309CE">
              <w:rPr>
                <w:rFonts w:ascii="Times New Roman" w:hAnsi="Times New Roman" w:cs="Times New Roman"/>
                <w:b/>
                <w:bCs/>
              </w:rPr>
              <w:t>кв.м</w:t>
            </w:r>
            <w:proofErr w:type="spellEnd"/>
            <w:r w:rsidR="00A309CE" w:rsidRPr="00A309CE">
              <w:rPr>
                <w:rFonts w:ascii="Times New Roman" w:hAnsi="Times New Roman" w:cs="Times New Roman"/>
                <w:b/>
                <w:bCs/>
              </w:rPr>
              <w:t>.</w:t>
            </w:r>
            <w:r w:rsidR="00A309CE">
              <w:rPr>
                <w:rFonts w:ascii="Times New Roman" w:hAnsi="Times New Roman" w:cs="Times New Roman"/>
                <w:b/>
                <w:bCs/>
              </w:rPr>
              <w:t xml:space="preserve"> П</w:t>
            </w:r>
            <w:r w:rsidRPr="00A309CE">
              <w:rPr>
                <w:rFonts w:ascii="Times New Roman" w:hAnsi="Times New Roman" w:cs="Times New Roman"/>
                <w:b/>
                <w:bCs/>
              </w:rPr>
              <w:t>онижающ</w:t>
            </w:r>
            <w:r w:rsidR="00A309CE">
              <w:rPr>
                <w:rFonts w:ascii="Times New Roman" w:hAnsi="Times New Roman" w:cs="Times New Roman"/>
                <w:b/>
                <w:bCs/>
              </w:rPr>
              <w:t>ий</w:t>
            </w:r>
            <w:r w:rsidRPr="00A309CE">
              <w:rPr>
                <w:rFonts w:ascii="Times New Roman" w:hAnsi="Times New Roman" w:cs="Times New Roman"/>
                <w:b/>
                <w:bCs/>
              </w:rPr>
              <w:t xml:space="preserve"> коэффициент</w:t>
            </w:r>
            <w:r w:rsidR="00A309CE">
              <w:rPr>
                <w:rFonts w:ascii="Times New Roman" w:hAnsi="Times New Roman" w:cs="Times New Roman"/>
                <w:b/>
                <w:bCs/>
              </w:rPr>
              <w:t xml:space="preserve"> не применяется</w:t>
            </w:r>
          </w:p>
        </w:tc>
        <w:tc>
          <w:tcPr>
            <w:tcW w:w="2268" w:type="dxa"/>
            <w:shd w:val="clear" w:color="auto" w:fill="auto"/>
            <w:vAlign w:val="center"/>
          </w:tcPr>
          <w:p w14:paraId="5768D250" w14:textId="1EB9837F" w:rsidR="00F57690" w:rsidRPr="00A309CE" w:rsidRDefault="000611E5" w:rsidP="00A309CE">
            <w:pPr>
              <w:pStyle w:val="ConsPlusNormal"/>
              <w:widowControl/>
              <w:ind w:right="446" w:firstLine="0"/>
              <w:jc w:val="center"/>
              <w:rPr>
                <w:rFonts w:ascii="Times New Roman" w:hAnsi="Times New Roman" w:cs="Times New Roman"/>
                <w:b/>
                <w:bCs/>
                <w:vertAlign w:val="superscript"/>
              </w:rPr>
            </w:pPr>
            <w:r w:rsidRPr="00A309CE">
              <w:rPr>
                <w:rFonts w:ascii="Times New Roman" w:hAnsi="Times New Roman" w:cs="Times New Roman"/>
                <w:b/>
                <w:bCs/>
              </w:rPr>
              <w:t>Назначение помещения</w:t>
            </w:r>
          </w:p>
        </w:tc>
      </w:tr>
      <w:tr w:rsidR="00F57690" w:rsidRPr="001428F3" w14:paraId="7070FE97" w14:textId="77777777" w:rsidTr="004655FE">
        <w:trPr>
          <w:trHeight w:val="344"/>
        </w:trPr>
        <w:tc>
          <w:tcPr>
            <w:tcW w:w="1701" w:type="dxa"/>
            <w:shd w:val="clear" w:color="auto" w:fill="auto"/>
          </w:tcPr>
          <w:p w14:paraId="5441DBBF" w14:textId="0E89BDF5" w:rsidR="00F57690" w:rsidRPr="00A309CE" w:rsidRDefault="00F57690" w:rsidP="004655FE">
            <w:pPr>
              <w:ind w:right="446"/>
              <w:jc w:val="center"/>
              <w:rPr>
                <w:lang w:val="en-US"/>
              </w:rPr>
            </w:pPr>
          </w:p>
        </w:tc>
        <w:tc>
          <w:tcPr>
            <w:tcW w:w="1134" w:type="dxa"/>
            <w:shd w:val="clear" w:color="auto" w:fill="auto"/>
          </w:tcPr>
          <w:p w14:paraId="7D980B85" w14:textId="0A94EE61" w:rsidR="00F57690" w:rsidRPr="00A309CE" w:rsidRDefault="00F57690" w:rsidP="004655FE">
            <w:pPr>
              <w:ind w:right="446"/>
              <w:jc w:val="center"/>
            </w:pPr>
          </w:p>
        </w:tc>
        <w:tc>
          <w:tcPr>
            <w:tcW w:w="5245" w:type="dxa"/>
            <w:shd w:val="clear" w:color="auto" w:fill="auto"/>
          </w:tcPr>
          <w:p w14:paraId="4CFEE50D" w14:textId="41CDADE4" w:rsidR="00F57690" w:rsidRPr="00A309CE" w:rsidRDefault="00F57690" w:rsidP="004655FE">
            <w:pPr>
              <w:ind w:right="446"/>
              <w:jc w:val="center"/>
            </w:pPr>
          </w:p>
        </w:tc>
        <w:tc>
          <w:tcPr>
            <w:tcW w:w="2268" w:type="dxa"/>
            <w:shd w:val="clear" w:color="auto" w:fill="auto"/>
          </w:tcPr>
          <w:p w14:paraId="294FAB72" w14:textId="3F53B5AB" w:rsidR="00F57690" w:rsidRPr="00A309CE" w:rsidRDefault="00A309CE" w:rsidP="004655FE">
            <w:pPr>
              <w:ind w:right="446"/>
              <w:jc w:val="center"/>
              <w:rPr>
                <w:lang w:val="en-US"/>
              </w:rPr>
            </w:pPr>
            <w:r w:rsidRPr="00A309CE">
              <w:t>нежилое</w:t>
            </w:r>
          </w:p>
        </w:tc>
      </w:tr>
    </w:tbl>
    <w:p w14:paraId="5BDB4BEC" w14:textId="77777777" w:rsidR="00A6043C" w:rsidRPr="001428F3" w:rsidRDefault="00A6043C" w:rsidP="001428F3">
      <w:pPr>
        <w:pStyle w:val="a4"/>
        <w:tabs>
          <w:tab w:val="left" w:pos="1124"/>
        </w:tabs>
        <w:ind w:left="698" w:right="127" w:firstLine="0"/>
        <w:jc w:val="right"/>
      </w:pPr>
    </w:p>
    <w:p w14:paraId="5C5563B4" w14:textId="518B91AD" w:rsidR="00A6043C" w:rsidRPr="001428F3" w:rsidRDefault="003226E8" w:rsidP="001428F3">
      <w:pPr>
        <w:pStyle w:val="a4"/>
        <w:tabs>
          <w:tab w:val="left" w:pos="1124"/>
        </w:tabs>
        <w:ind w:left="142" w:right="127" w:firstLine="567"/>
      </w:pPr>
      <w:r w:rsidRPr="001428F3">
        <w:t>План Объекта</w:t>
      </w:r>
      <w:r w:rsidR="0029338B">
        <w:t xml:space="preserve"> долевого строительства</w:t>
      </w:r>
      <w:r w:rsidRPr="001428F3">
        <w:t>, отражающий в графической форме расположение по отношению друг к другу частей Объекта долевого строительства согласован</w:t>
      </w:r>
      <w:r w:rsidRPr="001428F3">
        <w:rPr>
          <w:spacing w:val="-12"/>
        </w:rPr>
        <w:t xml:space="preserve"> </w:t>
      </w:r>
      <w:r w:rsidRPr="001428F3">
        <w:t>Сторонами</w:t>
      </w:r>
      <w:r w:rsidRPr="001428F3">
        <w:rPr>
          <w:spacing w:val="-13"/>
        </w:rPr>
        <w:t xml:space="preserve"> </w:t>
      </w:r>
      <w:r w:rsidRPr="001428F3">
        <w:t>и</w:t>
      </w:r>
      <w:r w:rsidRPr="001428F3">
        <w:rPr>
          <w:spacing w:val="-12"/>
        </w:rPr>
        <w:t xml:space="preserve"> </w:t>
      </w:r>
      <w:r w:rsidRPr="001428F3">
        <w:t>указан</w:t>
      </w:r>
      <w:r w:rsidRPr="001428F3">
        <w:rPr>
          <w:spacing w:val="-13"/>
        </w:rPr>
        <w:t xml:space="preserve"> </w:t>
      </w:r>
      <w:r w:rsidRPr="001428F3">
        <w:t>в</w:t>
      </w:r>
      <w:r w:rsidRPr="001428F3">
        <w:rPr>
          <w:spacing w:val="-12"/>
        </w:rPr>
        <w:t xml:space="preserve"> </w:t>
      </w:r>
      <w:r w:rsidRPr="001428F3">
        <w:t>Приложении</w:t>
      </w:r>
      <w:r w:rsidRPr="001428F3">
        <w:rPr>
          <w:spacing w:val="-13"/>
        </w:rPr>
        <w:t xml:space="preserve"> </w:t>
      </w:r>
      <w:r w:rsidRPr="001428F3">
        <w:t>№</w:t>
      </w:r>
      <w:r w:rsidRPr="001428F3">
        <w:rPr>
          <w:spacing w:val="-12"/>
        </w:rPr>
        <w:t xml:space="preserve"> </w:t>
      </w:r>
      <w:r w:rsidR="00615192" w:rsidRPr="001428F3">
        <w:t>1</w:t>
      </w:r>
      <w:r w:rsidRPr="001428F3">
        <w:rPr>
          <w:spacing w:val="-13"/>
        </w:rPr>
        <w:t xml:space="preserve"> </w:t>
      </w:r>
      <w:r w:rsidRPr="001428F3">
        <w:t>являющейся неотъемлемой частью</w:t>
      </w:r>
      <w:r w:rsidRPr="001428F3">
        <w:rPr>
          <w:spacing w:val="-12"/>
        </w:rPr>
        <w:t xml:space="preserve"> </w:t>
      </w:r>
      <w:r w:rsidRPr="001428F3">
        <w:t>настоящего</w:t>
      </w:r>
      <w:r w:rsidRPr="001428F3">
        <w:rPr>
          <w:spacing w:val="-13"/>
        </w:rPr>
        <w:t xml:space="preserve"> </w:t>
      </w:r>
      <w:r w:rsidRPr="001428F3">
        <w:t>Договора. Участник уведомлен и согласен с тем, что Застройщик в одностороннем порядке вправе вносить изменения в проектную документацию Объекта капитального строительства</w:t>
      </w:r>
      <w:r w:rsidR="00A6043C" w:rsidRPr="001428F3">
        <w:t>.</w:t>
      </w:r>
    </w:p>
    <w:p w14:paraId="233A5F14" w14:textId="3994E176" w:rsidR="00A6043C" w:rsidRPr="001428F3" w:rsidRDefault="00A6043C" w:rsidP="001428F3">
      <w:pPr>
        <w:pStyle w:val="a4"/>
        <w:tabs>
          <w:tab w:val="left" w:pos="1124"/>
        </w:tabs>
        <w:ind w:left="142" w:right="127" w:firstLine="567"/>
      </w:pPr>
      <w:r w:rsidRPr="001428F3">
        <w:t>Технические характеристики</w:t>
      </w:r>
      <w:r w:rsidR="003226E8" w:rsidRPr="001428F3">
        <w:t>,</w:t>
      </w:r>
      <w:r w:rsidRPr="001428F3">
        <w:t xml:space="preserve"> элемент</w:t>
      </w:r>
      <w:r w:rsidR="003226E8" w:rsidRPr="001428F3">
        <w:t>ы</w:t>
      </w:r>
      <w:r w:rsidRPr="001428F3">
        <w:t xml:space="preserve"> внутренней отделки </w:t>
      </w:r>
      <w:r w:rsidR="000F70FF" w:rsidRPr="001428F3">
        <w:t>указаны в Приложении № 2 к настоящему Договору,</w:t>
      </w:r>
      <w:r w:rsidRPr="001428F3">
        <w:t xml:space="preserve"> </w:t>
      </w:r>
      <w:bookmarkStart w:id="3" w:name="_Hlk188387849"/>
      <w:r w:rsidRPr="001428F3">
        <w:t>комплектаци</w:t>
      </w:r>
      <w:r w:rsidR="000F70FF" w:rsidRPr="001428F3">
        <w:t>я</w:t>
      </w:r>
      <w:r w:rsidRPr="001428F3">
        <w:t xml:space="preserve"> Объекта долевого строительства</w:t>
      </w:r>
      <w:r w:rsidR="000F70FF" w:rsidRPr="001428F3">
        <w:t xml:space="preserve"> </w:t>
      </w:r>
      <w:bookmarkEnd w:id="3"/>
      <w:r w:rsidR="000F70FF" w:rsidRPr="001428F3">
        <w:t>указана в Приложении № 3</w:t>
      </w:r>
      <w:r w:rsidRPr="001428F3">
        <w:t>, являющ</w:t>
      </w:r>
      <w:r w:rsidR="000F70FF" w:rsidRPr="001428F3">
        <w:t>ихся</w:t>
      </w:r>
      <w:r w:rsidRPr="001428F3">
        <w:t xml:space="preserve"> неотъемлемой частью</w:t>
      </w:r>
      <w:r w:rsidR="000F70FF" w:rsidRPr="001428F3">
        <w:t xml:space="preserve"> Договора</w:t>
      </w:r>
      <w:r w:rsidRPr="001428F3">
        <w:t>.</w:t>
      </w:r>
    </w:p>
    <w:p w14:paraId="3FE2A16B" w14:textId="77777777" w:rsidR="00C92E17" w:rsidRDefault="00A54962" w:rsidP="00C92E17">
      <w:pPr>
        <w:pStyle w:val="a4"/>
        <w:numPr>
          <w:ilvl w:val="1"/>
          <w:numId w:val="8"/>
        </w:numPr>
        <w:tabs>
          <w:tab w:val="left" w:pos="1124"/>
        </w:tabs>
        <w:ind w:right="162" w:firstLine="577"/>
      </w:pPr>
      <w:r w:rsidRPr="001428F3">
        <w:t>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Объекта капитального строительства могут измениться и будут указаны в Акте приема-передачи или ином документе о передаче Объекта долевого строительства.</w:t>
      </w:r>
    </w:p>
    <w:p w14:paraId="020AF984" w14:textId="77777777" w:rsidR="00243AD6" w:rsidRPr="001428F3" w:rsidRDefault="00243AD6" w:rsidP="00F05842">
      <w:pPr>
        <w:pStyle w:val="a4"/>
        <w:numPr>
          <w:ilvl w:val="1"/>
          <w:numId w:val="8"/>
        </w:numPr>
        <w:tabs>
          <w:tab w:val="left" w:pos="1124"/>
        </w:tabs>
        <w:ind w:right="162" w:firstLine="577"/>
      </w:pPr>
      <w:r w:rsidRPr="001428F3">
        <w:t>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489292E0" w14:textId="225FE813" w:rsidR="00F45C20" w:rsidRPr="001428F3" w:rsidRDefault="00243AD6" w:rsidP="00F05842">
      <w:pPr>
        <w:pStyle w:val="a4"/>
        <w:numPr>
          <w:ilvl w:val="2"/>
          <w:numId w:val="8"/>
        </w:numPr>
        <w:tabs>
          <w:tab w:val="left" w:pos="1124"/>
        </w:tabs>
        <w:ind w:left="142" w:right="162" w:firstLine="556"/>
        <w:rPr>
          <w:color w:val="FF0000"/>
        </w:rPr>
      </w:pPr>
      <w:r w:rsidRPr="001428F3">
        <w:t xml:space="preserve">Участник долевого строительства уведомлен и согласен с тем, что </w:t>
      </w:r>
      <w:r w:rsidR="00352480">
        <w:t xml:space="preserve">в </w:t>
      </w:r>
      <w:r w:rsidR="00352480" w:rsidRPr="001428F3">
        <w:t xml:space="preserve">соответствии со статьей 13 </w:t>
      </w:r>
      <w:proofErr w:type="spellStart"/>
      <w:r w:rsidR="00352480" w:rsidRPr="001428F3">
        <w:t>п.п</w:t>
      </w:r>
      <w:proofErr w:type="spellEnd"/>
      <w:r w:rsidR="00352480" w:rsidRPr="001428F3">
        <w:t>.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52480">
        <w:t>,</w:t>
      </w:r>
      <w:r w:rsidR="00352480" w:rsidRPr="001428F3">
        <w:t xml:space="preserve"> </w:t>
      </w:r>
      <w:r w:rsidR="00F45C20" w:rsidRPr="001428F3">
        <w:t xml:space="preserve">право аренды </w:t>
      </w:r>
      <w:r w:rsidRPr="001428F3">
        <w:t>земельн</w:t>
      </w:r>
      <w:r w:rsidR="00F45C20" w:rsidRPr="001428F3">
        <w:t>ого</w:t>
      </w:r>
      <w:r w:rsidRPr="001428F3">
        <w:t xml:space="preserve"> участ</w:t>
      </w:r>
      <w:r w:rsidR="00F45C20" w:rsidRPr="001428F3">
        <w:t>ка</w:t>
      </w:r>
      <w:r w:rsidRPr="001428F3">
        <w:t xml:space="preserve">, и строящийся (создаваемый) на этом земельном участке Объект капитального строительства), </w:t>
      </w:r>
      <w:r w:rsidRPr="00C1338C">
        <w:t>находится в залоге Банка</w:t>
      </w:r>
      <w:r w:rsidRPr="001428F3">
        <w:t xml:space="preserve"> (Залогодержателя) - </w:t>
      </w:r>
      <w:r w:rsidR="00352480">
        <w:t>Акционерного общества «</w:t>
      </w:r>
      <w:r w:rsidR="00352480" w:rsidRPr="00352480">
        <w:t>Банк ДОМ.РФ» (АО «Банк ДОМ.РФ»)</w:t>
      </w:r>
      <w:r w:rsidR="00F45C20" w:rsidRPr="001428F3">
        <w:t xml:space="preserve"> </w:t>
      </w:r>
      <w:r w:rsidRPr="001428F3">
        <w:t>- Кредитора в обеспечение возврата целевого кредита, предоставленного Банком Застройщику на строительство</w:t>
      </w:r>
      <w:r w:rsidR="0095633F" w:rsidRPr="001428F3">
        <w:t xml:space="preserve"> </w:t>
      </w:r>
      <w:r w:rsidR="00C92E17">
        <w:t>Объекта капитального строительства</w:t>
      </w:r>
      <w:r w:rsidRPr="001428F3">
        <w:t>, в состав которого входит Объект долевого строительства.</w:t>
      </w:r>
      <w:r w:rsidR="00F45C20" w:rsidRPr="001428F3">
        <w:t xml:space="preserve"> </w:t>
      </w:r>
    </w:p>
    <w:p w14:paraId="4270AB37" w14:textId="216C0899" w:rsidR="00243AD6" w:rsidRPr="001428F3" w:rsidRDefault="00243AD6" w:rsidP="00F05842">
      <w:pPr>
        <w:pStyle w:val="a4"/>
        <w:numPr>
          <w:ilvl w:val="2"/>
          <w:numId w:val="8"/>
        </w:numPr>
        <w:tabs>
          <w:tab w:val="left" w:pos="1124"/>
        </w:tabs>
        <w:ind w:left="142" w:right="162" w:firstLine="556"/>
      </w:pPr>
      <w:r w:rsidRPr="001428F3">
        <w:t xml:space="preserve">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776531B9" w14:textId="1F25A265" w:rsidR="00243AD6" w:rsidRPr="001428F3" w:rsidRDefault="00243AD6" w:rsidP="00F05842">
      <w:pPr>
        <w:pStyle w:val="a4"/>
        <w:numPr>
          <w:ilvl w:val="1"/>
          <w:numId w:val="8"/>
        </w:numPr>
        <w:tabs>
          <w:tab w:val="left" w:pos="1124"/>
        </w:tabs>
        <w:ind w:right="162" w:firstLine="577"/>
      </w:pPr>
      <w:r w:rsidRPr="001428F3">
        <w:t xml:space="preserve">Возникший на основании договора, заключенного застройщиком с уполномоченным банком, </w:t>
      </w:r>
      <w:r w:rsidRPr="00A309CE">
        <w:t>залог права аренды земельного участка, находящегося у Застройщика прекращается с момента перед</w:t>
      </w:r>
      <w:r w:rsidRPr="001428F3">
        <w:t xml:space="preserve">ачи Участнику долевого строительства в порядке, установленном статьей 8 Федерального закона от 30.12.2004 г. № 214-ФЗ </w:t>
      </w:r>
      <w:r w:rsidRPr="001428F3">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w:t>
      </w:r>
      <w:r w:rsidR="0095633F" w:rsidRPr="001428F3">
        <w:t>а</w:t>
      </w:r>
      <w:r w:rsidRPr="001428F3">
        <w:t xml:space="preserve"> долевого строительства и (или) ин</w:t>
      </w:r>
      <w:r w:rsidR="0095633F" w:rsidRPr="001428F3">
        <w:t>ых</w:t>
      </w:r>
      <w:r w:rsidRPr="001428F3">
        <w:t xml:space="preserve"> объект</w:t>
      </w:r>
      <w:r w:rsidR="0095633F" w:rsidRPr="001428F3">
        <w:t>ов</w:t>
      </w:r>
      <w:r w:rsidRPr="001428F3">
        <w:t xml:space="preserve"> недвижимости, построенных (созданных) на данном земельном участке.</w:t>
      </w:r>
    </w:p>
    <w:p w14:paraId="21339303" w14:textId="77777777" w:rsidR="00BF0AE9" w:rsidRPr="001428F3" w:rsidRDefault="00BF0AE9" w:rsidP="00F05842">
      <w:pPr>
        <w:pStyle w:val="a3"/>
        <w:tabs>
          <w:tab w:val="left" w:pos="10632"/>
        </w:tabs>
        <w:spacing w:before="6"/>
        <w:ind w:left="0" w:right="162"/>
        <w:jc w:val="left"/>
        <w:rPr>
          <w:sz w:val="22"/>
          <w:szCs w:val="22"/>
        </w:rPr>
      </w:pPr>
    </w:p>
    <w:p w14:paraId="529BAFF5" w14:textId="77777777" w:rsidR="00BF0AE9" w:rsidRPr="001428F3" w:rsidRDefault="009A2DE9" w:rsidP="00F05842">
      <w:pPr>
        <w:pStyle w:val="2"/>
        <w:numPr>
          <w:ilvl w:val="0"/>
          <w:numId w:val="8"/>
        </w:numPr>
        <w:tabs>
          <w:tab w:val="left" w:pos="2785"/>
          <w:tab w:val="left" w:pos="10632"/>
        </w:tabs>
        <w:ind w:left="2785" w:right="162" w:hanging="359"/>
        <w:jc w:val="left"/>
        <w:rPr>
          <w:sz w:val="22"/>
          <w:szCs w:val="22"/>
        </w:rPr>
      </w:pPr>
      <w:r w:rsidRPr="001428F3">
        <w:rPr>
          <w:spacing w:val="15"/>
          <w:sz w:val="22"/>
          <w:szCs w:val="22"/>
        </w:rPr>
        <w:t>ЦЕНА</w:t>
      </w:r>
      <w:r w:rsidRPr="001428F3">
        <w:rPr>
          <w:spacing w:val="34"/>
          <w:sz w:val="22"/>
          <w:szCs w:val="22"/>
        </w:rPr>
        <w:t xml:space="preserve"> </w:t>
      </w:r>
      <w:r w:rsidRPr="001428F3">
        <w:rPr>
          <w:spacing w:val="17"/>
          <w:sz w:val="22"/>
          <w:szCs w:val="22"/>
        </w:rPr>
        <w:t>ДОГОВОРА.</w:t>
      </w:r>
      <w:r w:rsidRPr="001428F3">
        <w:rPr>
          <w:spacing w:val="35"/>
          <w:sz w:val="22"/>
          <w:szCs w:val="22"/>
        </w:rPr>
        <w:t xml:space="preserve"> </w:t>
      </w:r>
      <w:r w:rsidRPr="001428F3">
        <w:rPr>
          <w:spacing w:val="15"/>
          <w:sz w:val="22"/>
          <w:szCs w:val="22"/>
        </w:rPr>
        <w:t>СРОКИ</w:t>
      </w:r>
      <w:r w:rsidRPr="001428F3">
        <w:rPr>
          <w:spacing w:val="36"/>
          <w:sz w:val="22"/>
          <w:szCs w:val="22"/>
        </w:rPr>
        <w:t xml:space="preserve"> </w:t>
      </w:r>
      <w:r w:rsidRPr="001428F3">
        <w:rPr>
          <w:sz w:val="22"/>
          <w:szCs w:val="22"/>
        </w:rPr>
        <w:t>И</w:t>
      </w:r>
      <w:r w:rsidRPr="001428F3">
        <w:rPr>
          <w:spacing w:val="33"/>
          <w:sz w:val="22"/>
          <w:szCs w:val="22"/>
        </w:rPr>
        <w:t xml:space="preserve"> </w:t>
      </w:r>
      <w:r w:rsidRPr="001428F3">
        <w:rPr>
          <w:spacing w:val="17"/>
          <w:sz w:val="22"/>
          <w:szCs w:val="22"/>
        </w:rPr>
        <w:t>ПОРЯДОК</w:t>
      </w:r>
      <w:r w:rsidRPr="001428F3">
        <w:rPr>
          <w:spacing w:val="35"/>
          <w:sz w:val="22"/>
          <w:szCs w:val="22"/>
        </w:rPr>
        <w:t xml:space="preserve"> </w:t>
      </w:r>
      <w:r w:rsidRPr="001428F3">
        <w:rPr>
          <w:spacing w:val="14"/>
          <w:sz w:val="22"/>
          <w:szCs w:val="22"/>
        </w:rPr>
        <w:t>ОПЛАТЫ</w:t>
      </w:r>
    </w:p>
    <w:p w14:paraId="39BA29FD" w14:textId="364C8884" w:rsidR="00BF0AE9" w:rsidRPr="001428F3" w:rsidRDefault="00835CCE" w:rsidP="00F05842">
      <w:pPr>
        <w:pStyle w:val="a4"/>
        <w:numPr>
          <w:ilvl w:val="1"/>
          <w:numId w:val="8"/>
        </w:numPr>
        <w:tabs>
          <w:tab w:val="left" w:pos="1134"/>
        </w:tabs>
        <w:ind w:left="142" w:right="162" w:firstLine="567"/>
      </w:pPr>
      <w:r w:rsidRPr="001428F3">
        <w:t xml:space="preserve">Цена договора - размер денежных средств, подлежащих уплате Участником долевого строительства </w:t>
      </w:r>
      <w:r w:rsidRPr="00D303C5">
        <w:t xml:space="preserve">на финансирование и возмещение затрат на строительство Объекта долевого строительства и денежных средств на оплату услуг </w:t>
      </w:r>
      <w:r w:rsidR="00AE3563" w:rsidRPr="00D303C5">
        <w:t>Застройщика</w:t>
      </w:r>
      <w:r w:rsidR="00AE3563" w:rsidRPr="001428F3">
        <w:t>,</w:t>
      </w:r>
      <w:r w:rsidR="000D721F" w:rsidRPr="001428F3">
        <w:t xml:space="preserve"> </w:t>
      </w:r>
      <w:r w:rsidRPr="001428F3">
        <w:t>составляет</w:t>
      </w:r>
      <w:r w:rsidRPr="001428F3">
        <w:rPr>
          <w:spacing w:val="-6"/>
        </w:rPr>
        <w:t xml:space="preserve"> </w:t>
      </w:r>
      <w:r w:rsidR="004A2A64" w:rsidRPr="004A2A64">
        <w:rPr>
          <w:spacing w:val="-6"/>
        </w:rPr>
        <w:t xml:space="preserve">          </w:t>
      </w:r>
      <w:r w:rsidRPr="001428F3">
        <w:rPr>
          <w:b/>
        </w:rPr>
        <w:t>рублей</w:t>
      </w:r>
      <w:r w:rsidR="004655FE">
        <w:rPr>
          <w:b/>
        </w:rPr>
        <w:t xml:space="preserve"> 00 копеек</w:t>
      </w:r>
      <w:r w:rsidRPr="001428F3">
        <w:t>,</w:t>
      </w:r>
      <w:r w:rsidRPr="001428F3">
        <w:rPr>
          <w:spacing w:val="-6"/>
        </w:rPr>
        <w:t xml:space="preserve"> </w:t>
      </w:r>
      <w:r w:rsidRPr="001428F3">
        <w:t>в</w:t>
      </w:r>
      <w:r w:rsidRPr="001428F3">
        <w:rPr>
          <w:spacing w:val="-8"/>
        </w:rPr>
        <w:t xml:space="preserve"> </w:t>
      </w:r>
      <w:proofErr w:type="spellStart"/>
      <w:r w:rsidRPr="001428F3">
        <w:t>т.ч</w:t>
      </w:r>
      <w:proofErr w:type="spellEnd"/>
      <w:r w:rsidRPr="001428F3">
        <w:t>.</w:t>
      </w:r>
      <w:r w:rsidRPr="001428F3">
        <w:rPr>
          <w:spacing w:val="-7"/>
        </w:rPr>
        <w:t xml:space="preserve"> </w:t>
      </w:r>
      <w:r w:rsidR="00D303C5">
        <w:t>НДС, в размере</w:t>
      </w:r>
      <w:r w:rsidRPr="001428F3">
        <w:rPr>
          <w:spacing w:val="-6"/>
        </w:rPr>
        <w:t xml:space="preserve"> </w:t>
      </w:r>
      <w:r w:rsidRPr="001428F3">
        <w:t>установленн</w:t>
      </w:r>
      <w:r w:rsidR="00D303C5">
        <w:t>ом</w:t>
      </w:r>
      <w:r w:rsidRPr="001428F3">
        <w:rPr>
          <w:spacing w:val="-7"/>
        </w:rPr>
        <w:t xml:space="preserve"> </w:t>
      </w:r>
      <w:r w:rsidRPr="001428F3">
        <w:t>законодательством</w:t>
      </w:r>
      <w:r w:rsidRPr="001428F3">
        <w:rPr>
          <w:spacing w:val="-7"/>
        </w:rPr>
        <w:t xml:space="preserve"> </w:t>
      </w:r>
      <w:r w:rsidRPr="001428F3">
        <w:rPr>
          <w:spacing w:val="-5"/>
        </w:rPr>
        <w:t>РФ.</w:t>
      </w:r>
    </w:p>
    <w:p w14:paraId="35E99C89" w14:textId="6DC3FA01" w:rsidR="00BF0AE9" w:rsidRPr="001428F3" w:rsidRDefault="009A2DE9" w:rsidP="00F05842">
      <w:pPr>
        <w:pStyle w:val="a3"/>
        <w:spacing w:before="1"/>
        <w:ind w:left="142" w:right="162" w:firstLine="567"/>
        <w:rPr>
          <w:sz w:val="22"/>
          <w:szCs w:val="22"/>
        </w:rPr>
      </w:pPr>
      <w:r w:rsidRPr="001428F3">
        <w:rPr>
          <w:sz w:val="22"/>
          <w:szCs w:val="22"/>
        </w:rPr>
        <w:t>Цена Договора рассчитана посредством умножения Проектной общей площади Объекта на стоимость одного квадратного метра, указанн</w:t>
      </w:r>
      <w:r w:rsidR="003C47EE" w:rsidRPr="001428F3">
        <w:rPr>
          <w:sz w:val="22"/>
          <w:szCs w:val="22"/>
        </w:rPr>
        <w:t>ой</w:t>
      </w:r>
      <w:r w:rsidRPr="001428F3">
        <w:rPr>
          <w:sz w:val="22"/>
          <w:szCs w:val="22"/>
        </w:rPr>
        <w:t xml:space="preserve"> в п. 4.2 Договора</w:t>
      </w:r>
      <w:r w:rsidR="003C47EE" w:rsidRPr="001428F3">
        <w:rPr>
          <w:sz w:val="22"/>
          <w:szCs w:val="22"/>
        </w:rPr>
        <w:t>.</w:t>
      </w:r>
    </w:p>
    <w:p w14:paraId="5E271480" w14:textId="128B059D" w:rsidR="00BF0AE9" w:rsidRPr="001428F3" w:rsidRDefault="003C47EE" w:rsidP="00F05842">
      <w:pPr>
        <w:pStyle w:val="a3"/>
        <w:spacing w:before="1"/>
        <w:ind w:left="142" w:right="162" w:firstLine="556"/>
        <w:rPr>
          <w:sz w:val="22"/>
          <w:szCs w:val="22"/>
        </w:rPr>
      </w:pPr>
      <w:r w:rsidRPr="001428F3">
        <w:rPr>
          <w:spacing w:val="-5"/>
          <w:sz w:val="22"/>
          <w:szCs w:val="22"/>
        </w:rPr>
        <w:t>Цена Договора подлежит изменению в случае, предусмотренном п. 4.3 настоящего Договора.</w:t>
      </w:r>
      <w:r w:rsidRPr="001428F3">
        <w:rPr>
          <w:sz w:val="22"/>
          <w:szCs w:val="22"/>
        </w:rPr>
        <w:t xml:space="preserve"> Окончательная</w:t>
      </w:r>
      <w:r w:rsidRPr="001428F3">
        <w:rPr>
          <w:spacing w:val="-8"/>
          <w:sz w:val="22"/>
          <w:szCs w:val="22"/>
        </w:rPr>
        <w:t xml:space="preserve"> </w:t>
      </w:r>
      <w:r w:rsidRPr="001428F3">
        <w:rPr>
          <w:sz w:val="22"/>
          <w:szCs w:val="22"/>
        </w:rPr>
        <w:t>Цена</w:t>
      </w:r>
      <w:r w:rsidRPr="001428F3">
        <w:rPr>
          <w:spacing w:val="-5"/>
          <w:sz w:val="22"/>
          <w:szCs w:val="22"/>
        </w:rPr>
        <w:t xml:space="preserve"> </w:t>
      </w:r>
      <w:r w:rsidRPr="001428F3">
        <w:rPr>
          <w:sz w:val="22"/>
          <w:szCs w:val="22"/>
        </w:rPr>
        <w:t>Договора</w:t>
      </w:r>
      <w:r w:rsidRPr="001428F3">
        <w:rPr>
          <w:spacing w:val="-4"/>
          <w:sz w:val="22"/>
          <w:szCs w:val="22"/>
        </w:rPr>
        <w:t xml:space="preserve"> </w:t>
      </w:r>
      <w:r w:rsidR="000D721F" w:rsidRPr="001428F3">
        <w:rPr>
          <w:spacing w:val="-4"/>
          <w:sz w:val="22"/>
          <w:szCs w:val="22"/>
        </w:rPr>
        <w:t xml:space="preserve">рассчитывается Застройщиком и оплачивается Участником долевого строительства </w:t>
      </w:r>
      <w:r w:rsidRPr="001428F3">
        <w:rPr>
          <w:sz w:val="22"/>
          <w:szCs w:val="22"/>
        </w:rPr>
        <w:t>с</w:t>
      </w:r>
      <w:r w:rsidRPr="001428F3">
        <w:rPr>
          <w:spacing w:val="-4"/>
          <w:sz w:val="22"/>
          <w:szCs w:val="22"/>
        </w:rPr>
        <w:t xml:space="preserve"> </w:t>
      </w:r>
      <w:r w:rsidRPr="001428F3">
        <w:rPr>
          <w:sz w:val="22"/>
          <w:szCs w:val="22"/>
        </w:rPr>
        <w:t>учетом</w:t>
      </w:r>
      <w:r w:rsidRPr="001428F3">
        <w:rPr>
          <w:spacing w:val="-3"/>
          <w:sz w:val="22"/>
          <w:szCs w:val="22"/>
        </w:rPr>
        <w:t xml:space="preserve"> </w:t>
      </w:r>
      <w:proofErr w:type="spellStart"/>
      <w:r w:rsidRPr="001428F3">
        <w:rPr>
          <w:sz w:val="22"/>
          <w:szCs w:val="22"/>
        </w:rPr>
        <w:t>п.п</w:t>
      </w:r>
      <w:proofErr w:type="spellEnd"/>
      <w:r w:rsidRPr="001428F3">
        <w:rPr>
          <w:sz w:val="22"/>
          <w:szCs w:val="22"/>
        </w:rPr>
        <w:t>.</w:t>
      </w:r>
      <w:r w:rsidRPr="001428F3">
        <w:rPr>
          <w:spacing w:val="-6"/>
          <w:sz w:val="22"/>
          <w:szCs w:val="22"/>
        </w:rPr>
        <w:t xml:space="preserve"> </w:t>
      </w:r>
      <w:r w:rsidRPr="001428F3">
        <w:rPr>
          <w:sz w:val="22"/>
          <w:szCs w:val="22"/>
        </w:rPr>
        <w:t>4.3</w:t>
      </w:r>
      <w:r w:rsidR="000D721F" w:rsidRPr="001428F3">
        <w:rPr>
          <w:sz w:val="22"/>
          <w:szCs w:val="22"/>
        </w:rPr>
        <w:t>-</w:t>
      </w:r>
      <w:r w:rsidRPr="001428F3">
        <w:rPr>
          <w:sz w:val="22"/>
          <w:szCs w:val="22"/>
        </w:rPr>
        <w:t>4.5</w:t>
      </w:r>
      <w:r w:rsidRPr="001428F3">
        <w:rPr>
          <w:spacing w:val="-4"/>
          <w:sz w:val="22"/>
          <w:szCs w:val="22"/>
        </w:rPr>
        <w:t xml:space="preserve"> </w:t>
      </w:r>
      <w:r w:rsidRPr="001428F3">
        <w:rPr>
          <w:spacing w:val="-2"/>
          <w:sz w:val="22"/>
          <w:szCs w:val="22"/>
        </w:rPr>
        <w:t>Договора.</w:t>
      </w:r>
    </w:p>
    <w:p w14:paraId="1C4A5F73" w14:textId="3C8D0008" w:rsidR="00BF0AE9" w:rsidRPr="001428F3" w:rsidRDefault="009A2DE9" w:rsidP="00F05842">
      <w:pPr>
        <w:pStyle w:val="a4"/>
        <w:numPr>
          <w:ilvl w:val="1"/>
          <w:numId w:val="8"/>
        </w:numPr>
        <w:tabs>
          <w:tab w:val="left" w:pos="1124"/>
        </w:tabs>
        <w:spacing w:before="1"/>
        <w:ind w:right="162" w:firstLine="588"/>
      </w:pPr>
      <w:r w:rsidRPr="001428F3">
        <w:t xml:space="preserve">Стороны договорились, что стоимость одного квадратного метра составляет – </w:t>
      </w:r>
      <w:r w:rsidR="004A2A64" w:rsidRPr="004A2A64">
        <w:rPr>
          <w:b/>
          <w:bCs/>
        </w:rPr>
        <w:t xml:space="preserve">            </w:t>
      </w:r>
      <w:r w:rsidRPr="004655FE">
        <w:rPr>
          <w:b/>
          <w:bCs/>
        </w:rPr>
        <w:t>рублей</w:t>
      </w:r>
      <w:r w:rsidR="004655FE" w:rsidRPr="004655FE">
        <w:rPr>
          <w:b/>
          <w:bCs/>
        </w:rPr>
        <w:t xml:space="preserve"> 00 копеек</w:t>
      </w:r>
      <w:r w:rsidRPr="001428F3">
        <w:t xml:space="preserve">, </w:t>
      </w:r>
      <w:r w:rsidR="00B43159" w:rsidRPr="001428F3">
        <w:t>НДС не облагается /</w:t>
      </w:r>
      <w:r w:rsidRPr="001428F3">
        <w:t xml:space="preserve">в </w:t>
      </w:r>
      <w:proofErr w:type="spellStart"/>
      <w:r w:rsidRPr="001428F3">
        <w:t>т.ч</w:t>
      </w:r>
      <w:proofErr w:type="spellEnd"/>
      <w:r w:rsidRPr="001428F3">
        <w:t>. налоги, установленные законодательством РФ. Стоимость одного квадратного метра, определенная в настоящем пункте, является фиксированной и изменению не подлежит.</w:t>
      </w:r>
    </w:p>
    <w:p w14:paraId="37FD9501" w14:textId="5AF2A1FA" w:rsidR="00BF0AE9" w:rsidRPr="001428F3" w:rsidRDefault="00EF3048" w:rsidP="00F05842">
      <w:pPr>
        <w:pStyle w:val="a4"/>
        <w:numPr>
          <w:ilvl w:val="1"/>
          <w:numId w:val="8"/>
        </w:numPr>
        <w:tabs>
          <w:tab w:val="left" w:pos="1066"/>
          <w:tab w:val="left" w:pos="10490"/>
          <w:tab w:val="left" w:pos="10632"/>
        </w:tabs>
        <w:spacing w:before="73"/>
        <w:ind w:right="162" w:firstLine="588"/>
      </w:pPr>
      <w:r w:rsidRPr="001428F3">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Объекта относительно Проектной общей площади Объекта, которая не может превышать пяти процентов. В связи с этим Стороны</w:t>
      </w:r>
      <w:r w:rsidRPr="001428F3">
        <w:rPr>
          <w:spacing w:val="-8"/>
        </w:rPr>
        <w:t xml:space="preserve"> </w:t>
      </w:r>
      <w:r w:rsidRPr="001428F3">
        <w:t>договорились,</w:t>
      </w:r>
      <w:r w:rsidRPr="001428F3">
        <w:rPr>
          <w:spacing w:val="-8"/>
        </w:rPr>
        <w:t xml:space="preserve"> </w:t>
      </w:r>
      <w:r w:rsidRPr="001428F3">
        <w:t>что</w:t>
      </w:r>
      <w:r w:rsidRPr="001428F3">
        <w:rPr>
          <w:spacing w:val="-5"/>
        </w:rPr>
        <w:t xml:space="preserve"> </w:t>
      </w:r>
      <w:r w:rsidRPr="001428F3">
        <w:t>Цена</w:t>
      </w:r>
      <w:r w:rsidRPr="001428F3">
        <w:rPr>
          <w:spacing w:val="-8"/>
        </w:rPr>
        <w:t xml:space="preserve"> </w:t>
      </w:r>
      <w:r w:rsidRPr="001428F3">
        <w:t>Договора</w:t>
      </w:r>
      <w:r w:rsidRPr="001428F3">
        <w:rPr>
          <w:spacing w:val="-10"/>
        </w:rPr>
        <w:t xml:space="preserve"> </w:t>
      </w:r>
      <w:r w:rsidRPr="001428F3">
        <w:t>подлежит</w:t>
      </w:r>
      <w:r w:rsidRPr="001428F3">
        <w:rPr>
          <w:spacing w:val="-9"/>
        </w:rPr>
        <w:t xml:space="preserve"> </w:t>
      </w:r>
      <w:r w:rsidRPr="001428F3">
        <w:t>дополнительному</w:t>
      </w:r>
      <w:r w:rsidRPr="001428F3">
        <w:rPr>
          <w:spacing w:val="-10"/>
        </w:rPr>
        <w:t xml:space="preserve"> </w:t>
      </w:r>
      <w:r w:rsidRPr="001428F3">
        <w:t>уточнению</w:t>
      </w:r>
      <w:r w:rsidRPr="001428F3">
        <w:rPr>
          <w:spacing w:val="-8"/>
        </w:rPr>
        <w:t xml:space="preserve"> </w:t>
      </w:r>
      <w:r w:rsidRPr="001428F3">
        <w:t>после</w:t>
      </w:r>
      <w:r w:rsidRPr="001428F3">
        <w:rPr>
          <w:spacing w:val="-8"/>
        </w:rPr>
        <w:t xml:space="preserve"> </w:t>
      </w:r>
      <w:r w:rsidRPr="001428F3">
        <w:t>получения Застройщиком результатов обмеров в отношении Объекта и рассчитывается посредством умножения Общей площади Объекта</w:t>
      </w:r>
      <w:r w:rsidRPr="001428F3">
        <w:rPr>
          <w:spacing w:val="16"/>
        </w:rPr>
        <w:t xml:space="preserve"> </w:t>
      </w:r>
      <w:r w:rsidRPr="001428F3">
        <w:t>на</w:t>
      </w:r>
      <w:r w:rsidRPr="001428F3">
        <w:rPr>
          <w:spacing w:val="16"/>
        </w:rPr>
        <w:t xml:space="preserve"> </w:t>
      </w:r>
      <w:r w:rsidRPr="001428F3">
        <w:t>стоимость</w:t>
      </w:r>
      <w:r w:rsidRPr="001428F3">
        <w:rPr>
          <w:spacing w:val="16"/>
        </w:rPr>
        <w:t xml:space="preserve"> </w:t>
      </w:r>
      <w:r w:rsidRPr="001428F3">
        <w:t>одного</w:t>
      </w:r>
      <w:r w:rsidRPr="001428F3">
        <w:rPr>
          <w:spacing w:val="17"/>
        </w:rPr>
        <w:t xml:space="preserve"> </w:t>
      </w:r>
      <w:r w:rsidRPr="001428F3">
        <w:t>квадратного</w:t>
      </w:r>
      <w:r w:rsidRPr="001428F3">
        <w:rPr>
          <w:spacing w:val="17"/>
        </w:rPr>
        <w:t xml:space="preserve"> </w:t>
      </w:r>
      <w:r w:rsidRPr="001428F3">
        <w:t>метра,</w:t>
      </w:r>
      <w:r w:rsidRPr="001428F3">
        <w:rPr>
          <w:spacing w:val="19"/>
        </w:rPr>
        <w:t xml:space="preserve"> </w:t>
      </w:r>
      <w:r w:rsidRPr="001428F3">
        <w:t>указанную</w:t>
      </w:r>
      <w:r w:rsidRPr="001428F3">
        <w:rPr>
          <w:spacing w:val="18"/>
        </w:rPr>
        <w:t xml:space="preserve"> </w:t>
      </w:r>
      <w:r w:rsidRPr="001428F3">
        <w:t>в</w:t>
      </w:r>
      <w:r w:rsidRPr="001428F3">
        <w:rPr>
          <w:spacing w:val="15"/>
        </w:rPr>
        <w:t xml:space="preserve"> </w:t>
      </w:r>
      <w:r w:rsidRPr="001428F3">
        <w:t>п.</w:t>
      </w:r>
      <w:r w:rsidRPr="001428F3">
        <w:rPr>
          <w:spacing w:val="23"/>
        </w:rPr>
        <w:t xml:space="preserve"> </w:t>
      </w:r>
      <w:r w:rsidRPr="001428F3">
        <w:t>4.2</w:t>
      </w:r>
      <w:r w:rsidRPr="001428F3">
        <w:rPr>
          <w:spacing w:val="17"/>
        </w:rPr>
        <w:t xml:space="preserve"> </w:t>
      </w:r>
      <w:r w:rsidRPr="001428F3">
        <w:t>Договора.</w:t>
      </w:r>
      <w:r w:rsidRPr="001428F3">
        <w:rPr>
          <w:spacing w:val="17"/>
        </w:rPr>
        <w:t xml:space="preserve"> </w:t>
      </w:r>
      <w:r w:rsidRPr="001428F3">
        <w:t xml:space="preserve">Все взаиморасчеты в связи с уточнением </w:t>
      </w:r>
      <w:r w:rsidR="00764C29" w:rsidRPr="001428F3">
        <w:t xml:space="preserve">Окончательной </w:t>
      </w:r>
      <w:r w:rsidRPr="001428F3">
        <w:t>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w:t>
      </w:r>
    </w:p>
    <w:p w14:paraId="164A29D2" w14:textId="62D2A2C5" w:rsidR="00BF0AE9" w:rsidRPr="001428F3" w:rsidRDefault="009A2DE9" w:rsidP="00F05842">
      <w:pPr>
        <w:pStyle w:val="a4"/>
        <w:numPr>
          <w:ilvl w:val="1"/>
          <w:numId w:val="8"/>
        </w:numPr>
        <w:tabs>
          <w:tab w:val="left" w:pos="1049"/>
          <w:tab w:val="left" w:pos="10490"/>
        </w:tabs>
        <w:ind w:right="162" w:firstLine="566"/>
      </w:pPr>
      <w:r w:rsidRPr="001428F3">
        <w:t>Если по результатам обмеров Объекта Общая площадь Объекта превысит Проектную общую площадь Объекта, то Участник обязан перечислить сумму, определенную Сторонами как произведение</w:t>
      </w:r>
      <w:r w:rsidRPr="001428F3">
        <w:rPr>
          <w:spacing w:val="-8"/>
        </w:rPr>
        <w:t xml:space="preserve"> </w:t>
      </w:r>
      <w:r w:rsidRPr="001428F3">
        <w:t>разницы указанных</w:t>
      </w:r>
      <w:r w:rsidRPr="001428F3">
        <w:rPr>
          <w:spacing w:val="-6"/>
        </w:rPr>
        <w:t xml:space="preserve"> </w:t>
      </w:r>
      <w:r w:rsidRPr="001428F3">
        <w:t>площадей</w:t>
      </w:r>
      <w:r w:rsidRPr="001428F3">
        <w:rPr>
          <w:spacing w:val="-7"/>
        </w:rPr>
        <w:t xml:space="preserve"> </w:t>
      </w:r>
      <w:r w:rsidRPr="001428F3">
        <w:t>на</w:t>
      </w:r>
      <w:r w:rsidRPr="001428F3">
        <w:rPr>
          <w:spacing w:val="-8"/>
        </w:rPr>
        <w:t xml:space="preserve"> </w:t>
      </w:r>
      <w:r w:rsidRPr="001428F3">
        <w:t>цену одного</w:t>
      </w:r>
      <w:r w:rsidRPr="001428F3">
        <w:rPr>
          <w:spacing w:val="-2"/>
        </w:rPr>
        <w:t xml:space="preserve"> </w:t>
      </w:r>
      <w:r w:rsidRPr="001428F3">
        <w:t>квадратного</w:t>
      </w:r>
      <w:r w:rsidRPr="001428F3">
        <w:rPr>
          <w:spacing w:val="-3"/>
        </w:rPr>
        <w:t xml:space="preserve"> </w:t>
      </w:r>
      <w:r w:rsidRPr="001428F3">
        <w:t>метра,</w:t>
      </w:r>
      <w:r w:rsidRPr="001428F3">
        <w:rPr>
          <w:spacing w:val="-3"/>
        </w:rPr>
        <w:t xml:space="preserve"> </w:t>
      </w:r>
      <w:r w:rsidRPr="001428F3">
        <w:t>обозначенную</w:t>
      </w:r>
      <w:r w:rsidRPr="001428F3">
        <w:rPr>
          <w:spacing w:val="-1"/>
        </w:rPr>
        <w:t xml:space="preserve"> </w:t>
      </w:r>
      <w:r w:rsidRPr="001428F3">
        <w:t>в</w:t>
      </w:r>
      <w:r w:rsidRPr="001428F3">
        <w:rPr>
          <w:spacing w:val="-5"/>
        </w:rPr>
        <w:t xml:space="preserve"> </w:t>
      </w:r>
      <w:r w:rsidRPr="001428F3">
        <w:t>п.</w:t>
      </w:r>
      <w:r w:rsidRPr="001428F3">
        <w:rPr>
          <w:spacing w:val="-4"/>
        </w:rPr>
        <w:t xml:space="preserve"> </w:t>
      </w:r>
      <w:r w:rsidRPr="001428F3">
        <w:t>4.2</w:t>
      </w:r>
      <w:r w:rsidRPr="001428F3">
        <w:rPr>
          <w:spacing w:val="-3"/>
        </w:rPr>
        <w:t xml:space="preserve"> </w:t>
      </w:r>
      <w:r w:rsidRPr="001428F3">
        <w:t>Договора.</w:t>
      </w:r>
      <w:r w:rsidRPr="001428F3">
        <w:rPr>
          <w:spacing w:val="-1"/>
        </w:rPr>
        <w:t xml:space="preserve"> </w:t>
      </w:r>
      <w:r w:rsidRPr="001428F3">
        <w:t>Оплата</w:t>
      </w:r>
      <w:r w:rsidRPr="001428F3">
        <w:rPr>
          <w:spacing w:val="-4"/>
        </w:rPr>
        <w:t xml:space="preserve"> </w:t>
      </w:r>
      <w:r w:rsidRPr="001428F3">
        <w:t>осуществляется</w:t>
      </w:r>
      <w:r w:rsidRPr="001428F3">
        <w:rPr>
          <w:spacing w:val="-2"/>
        </w:rPr>
        <w:t xml:space="preserve"> </w:t>
      </w:r>
      <w:r w:rsidRPr="001428F3">
        <w:t>Участником</w:t>
      </w:r>
      <w:r w:rsidRPr="001428F3">
        <w:rPr>
          <w:spacing w:val="-3"/>
        </w:rPr>
        <w:t xml:space="preserve"> </w:t>
      </w:r>
      <w:r w:rsidRPr="001428F3">
        <w:t>перечислением</w:t>
      </w:r>
      <w:r w:rsidRPr="001428F3">
        <w:rPr>
          <w:spacing w:val="-3"/>
        </w:rPr>
        <w:t xml:space="preserve"> </w:t>
      </w:r>
      <w:r w:rsidRPr="001428F3">
        <w:t xml:space="preserve">денежных средств в рублях в течение 10 (Десяти) рабочих дней с даты получения от Застройщика </w:t>
      </w:r>
      <w:r w:rsidR="00764C29" w:rsidRPr="001428F3">
        <w:t>соответствующего письменного уведомления (</w:t>
      </w:r>
      <w:r w:rsidRPr="001428F3">
        <w:t>требования</w:t>
      </w:r>
      <w:r w:rsidR="00764C29" w:rsidRPr="001428F3">
        <w:t>)</w:t>
      </w:r>
      <w:r w:rsidR="00E54CDF" w:rsidRPr="001428F3">
        <w:t xml:space="preserve"> </w:t>
      </w:r>
      <w:r w:rsidR="00EF3048" w:rsidRPr="001428F3">
        <w:t>на расчетный счет,</w:t>
      </w:r>
      <w:r w:rsidR="00E54CDF" w:rsidRPr="001428F3">
        <w:t xml:space="preserve"> указанный в разделе 12 Договора, если иное не будет указано в уведомлении (требовании)</w:t>
      </w:r>
      <w:r w:rsidRPr="001428F3">
        <w:t>.</w:t>
      </w:r>
    </w:p>
    <w:p w14:paraId="36332AB1" w14:textId="11357F7C" w:rsidR="00BF0AE9" w:rsidRPr="00043839" w:rsidRDefault="009A2DE9" w:rsidP="00F05842">
      <w:pPr>
        <w:pStyle w:val="a4"/>
        <w:numPr>
          <w:ilvl w:val="1"/>
          <w:numId w:val="8"/>
        </w:numPr>
        <w:tabs>
          <w:tab w:val="left" w:pos="1124"/>
          <w:tab w:val="left" w:pos="10490"/>
        </w:tabs>
        <w:ind w:right="162" w:firstLine="566"/>
      </w:pPr>
      <w:r w:rsidRPr="001428F3">
        <w:t>Если по результатам обмеров Объекта Общая площадь Объекта будет меньше Проектной общей площади Объекта,</w:t>
      </w:r>
      <w:r w:rsidRPr="001428F3">
        <w:rPr>
          <w:spacing w:val="-12"/>
        </w:rPr>
        <w:t xml:space="preserve"> </w:t>
      </w:r>
      <w:r w:rsidRPr="001428F3">
        <w:t>Застройщик</w:t>
      </w:r>
      <w:r w:rsidRPr="001428F3">
        <w:rPr>
          <w:spacing w:val="-13"/>
        </w:rPr>
        <w:t xml:space="preserve"> </w:t>
      </w:r>
      <w:r w:rsidRPr="001428F3">
        <w:t>обязан</w:t>
      </w:r>
      <w:r w:rsidRPr="001428F3">
        <w:rPr>
          <w:spacing w:val="-11"/>
        </w:rPr>
        <w:t xml:space="preserve"> </w:t>
      </w:r>
      <w:r w:rsidRPr="001428F3">
        <w:t>возвратить</w:t>
      </w:r>
      <w:r w:rsidRPr="001428F3">
        <w:rPr>
          <w:spacing w:val="-12"/>
        </w:rPr>
        <w:t xml:space="preserve"> </w:t>
      </w:r>
      <w:r w:rsidRPr="001428F3">
        <w:t>Участнику</w:t>
      </w:r>
      <w:r w:rsidRPr="001428F3">
        <w:rPr>
          <w:spacing w:val="-13"/>
        </w:rPr>
        <w:t xml:space="preserve"> </w:t>
      </w:r>
      <w:r w:rsidRPr="001428F3">
        <w:t>сумму,</w:t>
      </w:r>
      <w:r w:rsidRPr="001428F3">
        <w:rPr>
          <w:spacing w:val="-12"/>
        </w:rPr>
        <w:t xml:space="preserve"> </w:t>
      </w:r>
      <w:r w:rsidRPr="001428F3">
        <w:t>определенную</w:t>
      </w:r>
      <w:r w:rsidRPr="001428F3">
        <w:rPr>
          <w:spacing w:val="-10"/>
        </w:rPr>
        <w:t xml:space="preserve"> </w:t>
      </w:r>
      <w:r w:rsidRPr="001428F3">
        <w:t>Сторонами</w:t>
      </w:r>
      <w:r w:rsidRPr="001428F3">
        <w:rPr>
          <w:spacing w:val="-11"/>
        </w:rPr>
        <w:t xml:space="preserve"> </w:t>
      </w:r>
      <w:r w:rsidRPr="001428F3">
        <w:t>как</w:t>
      </w:r>
      <w:r w:rsidRPr="001428F3">
        <w:rPr>
          <w:spacing w:val="-13"/>
        </w:rPr>
        <w:t xml:space="preserve"> </w:t>
      </w:r>
      <w:r w:rsidRPr="001428F3">
        <w:t>произведение</w:t>
      </w:r>
      <w:r w:rsidRPr="001428F3">
        <w:rPr>
          <w:spacing w:val="-12"/>
        </w:rPr>
        <w:t xml:space="preserve"> </w:t>
      </w:r>
      <w:r w:rsidRPr="001428F3">
        <w:t>разницы</w:t>
      </w:r>
      <w:r w:rsidRPr="001428F3">
        <w:rPr>
          <w:spacing w:val="-2"/>
        </w:rPr>
        <w:t xml:space="preserve"> </w:t>
      </w:r>
      <w:r w:rsidRPr="001428F3">
        <w:t>указанных площадей</w:t>
      </w:r>
      <w:r w:rsidRPr="001428F3">
        <w:rPr>
          <w:spacing w:val="-12"/>
        </w:rPr>
        <w:t xml:space="preserve"> </w:t>
      </w:r>
      <w:r w:rsidRPr="001428F3">
        <w:t>на</w:t>
      </w:r>
      <w:r w:rsidRPr="001428F3">
        <w:rPr>
          <w:spacing w:val="-8"/>
        </w:rPr>
        <w:t xml:space="preserve"> </w:t>
      </w:r>
      <w:r w:rsidRPr="001428F3">
        <w:t>цену</w:t>
      </w:r>
      <w:r w:rsidRPr="001428F3">
        <w:rPr>
          <w:spacing w:val="-12"/>
        </w:rPr>
        <w:t xml:space="preserve"> </w:t>
      </w:r>
      <w:r w:rsidRPr="001428F3">
        <w:t>одного</w:t>
      </w:r>
      <w:r w:rsidRPr="001428F3">
        <w:rPr>
          <w:spacing w:val="-10"/>
        </w:rPr>
        <w:t xml:space="preserve"> </w:t>
      </w:r>
      <w:r w:rsidRPr="001428F3">
        <w:t>квадратного</w:t>
      </w:r>
      <w:r w:rsidRPr="001428F3">
        <w:rPr>
          <w:spacing w:val="-7"/>
        </w:rPr>
        <w:t xml:space="preserve"> </w:t>
      </w:r>
      <w:r w:rsidRPr="001428F3">
        <w:t>метра,</w:t>
      </w:r>
      <w:r w:rsidRPr="001428F3">
        <w:rPr>
          <w:spacing w:val="-10"/>
        </w:rPr>
        <w:t xml:space="preserve"> </w:t>
      </w:r>
      <w:r w:rsidRPr="001428F3">
        <w:t>обозначенную</w:t>
      </w:r>
      <w:r w:rsidRPr="001428F3">
        <w:rPr>
          <w:spacing w:val="-10"/>
        </w:rPr>
        <w:t xml:space="preserve"> </w:t>
      </w:r>
      <w:r w:rsidRPr="001428F3">
        <w:t>в</w:t>
      </w:r>
      <w:r w:rsidRPr="001428F3">
        <w:rPr>
          <w:spacing w:val="-12"/>
        </w:rPr>
        <w:t xml:space="preserve"> </w:t>
      </w:r>
      <w:r w:rsidRPr="001428F3">
        <w:t>п.</w:t>
      </w:r>
      <w:r w:rsidRPr="001428F3">
        <w:rPr>
          <w:spacing w:val="-11"/>
        </w:rPr>
        <w:t xml:space="preserve"> </w:t>
      </w:r>
      <w:r w:rsidRPr="001428F3">
        <w:t>4.2</w:t>
      </w:r>
      <w:r w:rsidRPr="001428F3">
        <w:rPr>
          <w:spacing w:val="-10"/>
        </w:rPr>
        <w:t xml:space="preserve"> </w:t>
      </w:r>
      <w:r w:rsidRPr="001428F3">
        <w:t>Договора.</w:t>
      </w:r>
      <w:r w:rsidRPr="001428F3">
        <w:rPr>
          <w:spacing w:val="-10"/>
        </w:rPr>
        <w:t xml:space="preserve"> </w:t>
      </w:r>
      <w:r w:rsidRPr="001428F3">
        <w:t>Возврат</w:t>
      </w:r>
      <w:r w:rsidRPr="001428F3">
        <w:rPr>
          <w:spacing w:val="-12"/>
        </w:rPr>
        <w:t xml:space="preserve"> </w:t>
      </w:r>
      <w:r w:rsidRPr="001428F3">
        <w:t>полученной</w:t>
      </w:r>
      <w:r w:rsidRPr="001428F3">
        <w:rPr>
          <w:spacing w:val="-12"/>
        </w:rPr>
        <w:t xml:space="preserve"> </w:t>
      </w:r>
      <w:r w:rsidRPr="001428F3">
        <w:t>в</w:t>
      </w:r>
      <w:r w:rsidRPr="001428F3">
        <w:rPr>
          <w:spacing w:val="-12"/>
        </w:rPr>
        <w:t xml:space="preserve"> </w:t>
      </w:r>
      <w:r w:rsidRPr="001428F3">
        <w:t>результате</w:t>
      </w:r>
      <w:r w:rsidRPr="001428F3">
        <w:rPr>
          <w:spacing w:val="-9"/>
        </w:rPr>
        <w:t xml:space="preserve"> </w:t>
      </w:r>
      <w:r w:rsidRPr="001428F3">
        <w:t xml:space="preserve">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10 (Десяти) рабочих дней с даты </w:t>
      </w:r>
      <w:r w:rsidR="00E54CDF" w:rsidRPr="001428F3">
        <w:t xml:space="preserve">получения Застройщиком соответствующего </w:t>
      </w:r>
      <w:r w:rsidR="00E54CDF" w:rsidRPr="00043839">
        <w:t>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p>
    <w:p w14:paraId="04DC2910" w14:textId="74A86033" w:rsidR="003C47EE" w:rsidRPr="00043839" w:rsidRDefault="00E54CDF" w:rsidP="00F05842">
      <w:pPr>
        <w:pStyle w:val="a4"/>
        <w:numPr>
          <w:ilvl w:val="1"/>
          <w:numId w:val="8"/>
        </w:numPr>
        <w:tabs>
          <w:tab w:val="left" w:pos="1134"/>
          <w:tab w:val="left" w:pos="10490"/>
        </w:tabs>
        <w:spacing w:before="1"/>
        <w:ind w:left="142" w:right="162" w:firstLine="556"/>
      </w:pPr>
      <w:r w:rsidRPr="00043839">
        <w:t xml:space="preserve">Доплата (возврат) денежных сумм, произведенные в соответствии с </w:t>
      </w:r>
      <w:proofErr w:type="spellStart"/>
      <w:r w:rsidRPr="00043839">
        <w:t>пп</w:t>
      </w:r>
      <w:proofErr w:type="spellEnd"/>
      <w:r w:rsidRPr="00043839">
        <w:t xml:space="preserve">. </w:t>
      </w:r>
      <w:r w:rsidR="00EB30D1" w:rsidRPr="00043839">
        <w:t>4.3 – 4.5 н</w:t>
      </w:r>
      <w:r w:rsidRPr="00043839">
        <w:t xml:space="preserve">астоящего Договора, входят в цену настоящего Договора. Изменение цены договора на основании </w:t>
      </w:r>
      <w:proofErr w:type="spellStart"/>
      <w:r w:rsidRPr="00043839">
        <w:t>пп</w:t>
      </w:r>
      <w:proofErr w:type="spellEnd"/>
      <w:r w:rsidRPr="00043839">
        <w:t>.</w:t>
      </w:r>
      <w:r w:rsidR="00EB30D1" w:rsidRPr="00043839">
        <w:t xml:space="preserve"> 4.3 – 4.5</w:t>
      </w:r>
      <w:r w:rsidRPr="00043839">
        <w:t xml:space="preserve"> </w:t>
      </w:r>
      <w:r w:rsidR="00EB30D1" w:rsidRPr="00043839">
        <w:t xml:space="preserve">Договора </w:t>
      </w:r>
      <w:r w:rsidRPr="00043839">
        <w:t>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r w:rsidRPr="00043839">
        <w:rPr>
          <w:spacing w:val="-2"/>
        </w:rPr>
        <w:t>.</w:t>
      </w:r>
    </w:p>
    <w:p w14:paraId="3BA6F089" w14:textId="08C6E286" w:rsidR="00BF0AE9" w:rsidRPr="001428F3" w:rsidRDefault="00B43159" w:rsidP="00F05842">
      <w:pPr>
        <w:pStyle w:val="a4"/>
        <w:numPr>
          <w:ilvl w:val="1"/>
          <w:numId w:val="8"/>
        </w:numPr>
        <w:tabs>
          <w:tab w:val="left" w:pos="1134"/>
          <w:tab w:val="left" w:pos="10490"/>
        </w:tabs>
        <w:spacing w:before="1"/>
        <w:ind w:left="142" w:right="162" w:firstLine="556"/>
      </w:pPr>
      <w:r w:rsidRPr="00043839">
        <w:t>Оплата Участником</w:t>
      </w:r>
      <w:r w:rsidRPr="001428F3">
        <w:t xml:space="preserve"> долевого строительства </w:t>
      </w:r>
      <w:r w:rsidR="00E63A13">
        <w:t>Ц</w:t>
      </w:r>
      <w:r w:rsidRPr="001428F3">
        <w:t>ены настоящего Договора участия в долевом строительстве</w:t>
      </w:r>
      <w:r w:rsidR="00AE0C79">
        <w:t>, указанной в п. 4.1. Договора,</w:t>
      </w:r>
      <w:r w:rsidRPr="001428F3">
        <w:t xml:space="preserve"> производится путем внесения Участником денежных средств в размере Депонируемой суммы на счет </w:t>
      </w:r>
      <w:proofErr w:type="spellStart"/>
      <w:r w:rsidRPr="001428F3">
        <w:t>эскроу</w:t>
      </w:r>
      <w:proofErr w:type="spellEnd"/>
      <w:r w:rsidRPr="001428F3">
        <w:t>, открываемый в  АО «Банк ДОМ.РФ» (</w:t>
      </w:r>
      <w:proofErr w:type="spellStart"/>
      <w:r w:rsidRPr="001428F3">
        <w:t>Эскроу</w:t>
      </w:r>
      <w:proofErr w:type="spellEnd"/>
      <w:r w:rsidRPr="001428F3">
        <w:t xml:space="preserve">-агент) для учета и блокирования денежных средств, полученных </w:t>
      </w:r>
      <w:proofErr w:type="spellStart"/>
      <w:r w:rsidRPr="001428F3">
        <w:t>Эскроу</w:t>
      </w:r>
      <w:proofErr w:type="spellEnd"/>
      <w:r w:rsidRPr="001428F3">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1428F3">
        <w:t>эскроу</w:t>
      </w:r>
      <w:proofErr w:type="spellEnd"/>
      <w:r w:rsidRPr="001428F3">
        <w:t xml:space="preserve">, заключенным между Бенефициаром, Депонентом и </w:t>
      </w:r>
      <w:proofErr w:type="spellStart"/>
      <w:r w:rsidRPr="001428F3">
        <w:t>Эскроу</w:t>
      </w:r>
      <w:proofErr w:type="spellEnd"/>
      <w:r w:rsidRPr="001428F3">
        <w:t xml:space="preserve">-агентом, с </w:t>
      </w:r>
      <w:r w:rsidRPr="001428F3">
        <w:lastRenderedPageBreak/>
        <w:t>учетом следующего:</w:t>
      </w:r>
    </w:p>
    <w:p w14:paraId="35570357" w14:textId="1FFE7D00" w:rsidR="00B43159" w:rsidRPr="001428F3" w:rsidRDefault="00B43159" w:rsidP="00F05842">
      <w:pPr>
        <w:pStyle w:val="a4"/>
        <w:tabs>
          <w:tab w:val="left" w:pos="1134"/>
          <w:tab w:val="left" w:pos="10490"/>
        </w:tabs>
        <w:spacing w:before="1"/>
        <w:ind w:left="698" w:right="162" w:firstLine="11"/>
      </w:pPr>
      <w:r w:rsidRPr="001428F3">
        <w:t>Депонент: Участник долевого строительства;</w:t>
      </w:r>
    </w:p>
    <w:p w14:paraId="0C619784" w14:textId="32440D8B" w:rsidR="00B43159" w:rsidRPr="001428F3" w:rsidRDefault="00B43159" w:rsidP="00F05842">
      <w:pPr>
        <w:pStyle w:val="a4"/>
        <w:tabs>
          <w:tab w:val="left" w:pos="1134"/>
          <w:tab w:val="left" w:pos="10490"/>
        </w:tabs>
        <w:spacing w:before="1"/>
        <w:ind w:left="142" w:right="162" w:firstLine="567"/>
      </w:pPr>
      <w:r w:rsidRPr="001428F3">
        <w:t>Уполномоченный банк (</w:t>
      </w:r>
      <w:proofErr w:type="spellStart"/>
      <w:r w:rsidRPr="001428F3">
        <w:t>эскроу</w:t>
      </w:r>
      <w:proofErr w:type="spellEnd"/>
      <w:r w:rsidRPr="001428F3">
        <w:t>-агент): А</w:t>
      </w:r>
      <w:r w:rsidR="00175421" w:rsidRPr="001428F3">
        <w:t>кционерное общество</w:t>
      </w:r>
      <w:r w:rsidRPr="001428F3">
        <w:t xml:space="preserve"> «Банк ДОМ.РФ»</w:t>
      </w:r>
      <w:r w:rsidR="00D35578">
        <w:t xml:space="preserve"> (реквизиты п. 1.11 Договора)</w:t>
      </w:r>
      <w:r w:rsidRPr="001428F3">
        <w:t xml:space="preserve">; </w:t>
      </w:r>
    </w:p>
    <w:p w14:paraId="66280023" w14:textId="58AD9488" w:rsidR="00B43159" w:rsidRPr="001428F3" w:rsidRDefault="00B43159" w:rsidP="00F05842">
      <w:pPr>
        <w:pStyle w:val="a4"/>
        <w:tabs>
          <w:tab w:val="left" w:pos="1134"/>
          <w:tab w:val="left" w:pos="10490"/>
        </w:tabs>
        <w:spacing w:before="1"/>
        <w:ind w:left="142" w:right="162" w:firstLine="567"/>
      </w:pPr>
      <w:r w:rsidRPr="001428F3">
        <w:t>Бенефициар</w:t>
      </w:r>
      <w:r w:rsidR="00175421" w:rsidRPr="001428F3">
        <w:t>:</w:t>
      </w:r>
      <w:r w:rsidRPr="001428F3">
        <w:t xml:space="preserve"> Застройщик</w:t>
      </w:r>
      <w:r w:rsidR="00175421" w:rsidRPr="001428F3">
        <w:t xml:space="preserve"> - Общество с ограниченной ответственностью «Специализированный застройщик «Лунная поляна 2»</w:t>
      </w:r>
      <w:r w:rsidRPr="001428F3">
        <w:t>;</w:t>
      </w:r>
    </w:p>
    <w:p w14:paraId="735E0739" w14:textId="77777777" w:rsidR="00175421" w:rsidRPr="00043839" w:rsidRDefault="00B43159" w:rsidP="00F05842">
      <w:pPr>
        <w:pStyle w:val="a4"/>
        <w:tabs>
          <w:tab w:val="left" w:pos="1134"/>
          <w:tab w:val="left" w:pos="10490"/>
        </w:tabs>
        <w:spacing w:before="1"/>
        <w:ind w:left="698" w:right="162" w:firstLine="11"/>
      </w:pPr>
      <w:r w:rsidRPr="001428F3">
        <w:t>Депонируемая сумма</w:t>
      </w:r>
      <w:r w:rsidR="00175421" w:rsidRPr="001428F3">
        <w:t>:</w:t>
      </w:r>
      <w:r w:rsidRPr="001428F3">
        <w:t xml:space="preserve"> </w:t>
      </w:r>
      <w:r w:rsidR="00175421" w:rsidRPr="00043839">
        <w:t>ц</w:t>
      </w:r>
      <w:r w:rsidRPr="00043839">
        <w:t>ен</w:t>
      </w:r>
      <w:r w:rsidR="00175421" w:rsidRPr="00043839">
        <w:t>а</w:t>
      </w:r>
      <w:r w:rsidRPr="00043839">
        <w:t xml:space="preserve"> Договора, согласованн</w:t>
      </w:r>
      <w:r w:rsidR="00175421" w:rsidRPr="00043839">
        <w:t xml:space="preserve">ая </w:t>
      </w:r>
      <w:r w:rsidRPr="00043839">
        <w:t xml:space="preserve">Сторонами в пункте 4.1 Договора; </w:t>
      </w:r>
    </w:p>
    <w:p w14:paraId="5E99F0A9" w14:textId="0E5243F7" w:rsidR="00175421" w:rsidRPr="00043839" w:rsidRDefault="00175421" w:rsidP="00F05842">
      <w:pPr>
        <w:pStyle w:val="a4"/>
        <w:tabs>
          <w:tab w:val="left" w:pos="1134"/>
          <w:tab w:val="left" w:pos="10490"/>
        </w:tabs>
        <w:spacing w:before="1"/>
        <w:ind w:left="142" w:right="162" w:firstLine="567"/>
      </w:pPr>
      <w:r w:rsidRPr="00043839">
        <w:t xml:space="preserve">Срок внесения Депонентом Депонируемой суммы на счет </w:t>
      </w:r>
      <w:proofErr w:type="spellStart"/>
      <w:r w:rsidRPr="00043839">
        <w:t>эскроу</w:t>
      </w:r>
      <w:proofErr w:type="spellEnd"/>
      <w:r w:rsidRPr="00043839">
        <w:t xml:space="preserve">: в порядке, предусмотренном п. </w:t>
      </w:r>
      <w:r w:rsidR="00043839" w:rsidRPr="00043839">
        <w:t>4.7.1</w:t>
      </w:r>
      <w:r w:rsidRPr="00043839">
        <w:t xml:space="preserve"> настоящего Договора;</w:t>
      </w:r>
    </w:p>
    <w:p w14:paraId="279A2F42" w14:textId="2CEB3A28" w:rsidR="00B43159" w:rsidRPr="001428F3" w:rsidRDefault="00B43159" w:rsidP="00F05842">
      <w:pPr>
        <w:pStyle w:val="a4"/>
        <w:tabs>
          <w:tab w:val="left" w:pos="1134"/>
          <w:tab w:val="left" w:pos="10490"/>
        </w:tabs>
        <w:spacing w:before="1"/>
        <w:ind w:left="698" w:right="162" w:firstLine="11"/>
      </w:pPr>
      <w:r w:rsidRPr="00043839">
        <w:t>Срок условного депонирования</w:t>
      </w:r>
      <w:r w:rsidRPr="001428F3">
        <w:t xml:space="preserve">: </w:t>
      </w:r>
      <w:r w:rsidR="00175421" w:rsidRPr="001428F3">
        <w:t xml:space="preserve">в соответствии с договором счета </w:t>
      </w:r>
      <w:proofErr w:type="spellStart"/>
      <w:r w:rsidR="00175421" w:rsidRPr="004655FE">
        <w:t>эскроу</w:t>
      </w:r>
      <w:proofErr w:type="spellEnd"/>
      <w:r w:rsidR="009A2DE9" w:rsidRPr="004655FE">
        <w:t xml:space="preserve"> – 29.09.2028</w:t>
      </w:r>
      <w:r w:rsidR="004655FE">
        <w:t xml:space="preserve"> г</w:t>
      </w:r>
      <w:r w:rsidR="00175421" w:rsidRPr="004655FE">
        <w:t>.</w:t>
      </w:r>
    </w:p>
    <w:p w14:paraId="6463F65E" w14:textId="260C6AC8" w:rsidR="00B43159" w:rsidRPr="001428F3" w:rsidRDefault="00B43159" w:rsidP="000926AA">
      <w:pPr>
        <w:pStyle w:val="a4"/>
        <w:tabs>
          <w:tab w:val="left" w:pos="1134"/>
          <w:tab w:val="left" w:pos="10490"/>
        </w:tabs>
        <w:spacing w:before="1"/>
        <w:ind w:left="698" w:right="162" w:firstLine="11"/>
      </w:pPr>
      <w:r w:rsidRPr="001428F3">
        <w:t>Обязанность Участника по уплате Цены Договора считается исполненной с момента поступления денежных средств</w:t>
      </w:r>
      <w:r w:rsidR="000926AA">
        <w:t xml:space="preserve"> </w:t>
      </w:r>
      <w:r w:rsidRPr="001428F3">
        <w:t xml:space="preserve">на открытый в Уполномоченном банке счет </w:t>
      </w:r>
      <w:proofErr w:type="spellStart"/>
      <w:r w:rsidRPr="001428F3">
        <w:t>эскроу</w:t>
      </w:r>
      <w:proofErr w:type="spellEnd"/>
      <w:r w:rsidRPr="001428F3">
        <w:t>.</w:t>
      </w:r>
    </w:p>
    <w:p w14:paraId="105D7E77" w14:textId="77777777" w:rsidR="00175421" w:rsidRPr="001428F3" w:rsidRDefault="00175421" w:rsidP="00F05842">
      <w:pPr>
        <w:pStyle w:val="a4"/>
        <w:tabs>
          <w:tab w:val="left" w:pos="1134"/>
          <w:tab w:val="left" w:pos="10490"/>
        </w:tabs>
        <w:spacing w:before="1"/>
        <w:ind w:left="142" w:right="162" w:firstLine="567"/>
      </w:pPr>
      <w:r w:rsidRPr="001428F3">
        <w:t xml:space="preserve">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w:t>
      </w:r>
      <w:proofErr w:type="spellStart"/>
      <w:r w:rsidRPr="001428F3">
        <w:t>эскроу</w:t>
      </w:r>
      <w:proofErr w:type="spellEnd"/>
      <w:r w:rsidRPr="001428F3">
        <w:t xml:space="preserve">,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w:t>
      </w:r>
      <w:proofErr w:type="spellStart"/>
      <w:r w:rsidRPr="001428F3">
        <w:t>эскроу</w:t>
      </w:r>
      <w:proofErr w:type="spellEnd"/>
      <w:r w:rsidRPr="001428F3">
        <w:t>.</w:t>
      </w:r>
    </w:p>
    <w:p w14:paraId="6DC949C2" w14:textId="77777777" w:rsidR="00175421" w:rsidRPr="001428F3" w:rsidRDefault="00175421" w:rsidP="00F05842">
      <w:pPr>
        <w:pStyle w:val="a4"/>
        <w:tabs>
          <w:tab w:val="left" w:pos="1134"/>
          <w:tab w:val="left" w:pos="10490"/>
        </w:tabs>
        <w:spacing w:before="1"/>
        <w:ind w:left="142" w:right="162" w:firstLine="567"/>
      </w:pPr>
      <w:r w:rsidRPr="001428F3">
        <w:t xml:space="preserve">При возникновении оснований перечисления Застройщику (Бенефициару) депонированной суммы, средства направляются </w:t>
      </w:r>
      <w:proofErr w:type="spellStart"/>
      <w:r w:rsidRPr="001428F3">
        <w:t>Эскроу</w:t>
      </w:r>
      <w:proofErr w:type="spellEnd"/>
      <w:r w:rsidRPr="001428F3">
        <w:t>-агентом на счет Застройщика, указанный в разделе 12 настоящего Договора.</w:t>
      </w:r>
    </w:p>
    <w:p w14:paraId="5E1F8FF6" w14:textId="7D91694B" w:rsidR="00175421" w:rsidRPr="004655FE" w:rsidRDefault="00175421" w:rsidP="00F05842">
      <w:pPr>
        <w:pStyle w:val="a4"/>
        <w:tabs>
          <w:tab w:val="left" w:pos="1134"/>
          <w:tab w:val="left" w:pos="10490"/>
        </w:tabs>
        <w:spacing w:before="1"/>
        <w:ind w:left="142" w:right="162" w:firstLine="567"/>
        <w:rPr>
          <w:color w:val="FF0000"/>
        </w:rPr>
      </w:pPr>
      <w:r w:rsidRPr="001428F3">
        <w:t xml:space="preserve">Расчеты производятся с использованием счета </w:t>
      </w:r>
      <w:proofErr w:type="spellStart"/>
      <w:r w:rsidRPr="001428F3">
        <w:t>эскроу</w:t>
      </w:r>
      <w:proofErr w:type="spellEnd"/>
      <w:r w:rsidRPr="001428F3">
        <w:t>, открытого в АО «Банк ДОМ.РФ», на</w:t>
      </w:r>
      <w:r w:rsidR="004655FE">
        <w:t xml:space="preserve"> </w:t>
      </w:r>
      <w:proofErr w:type="gramStart"/>
      <w:r w:rsidR="004655FE">
        <w:t xml:space="preserve">имя </w:t>
      </w:r>
      <w:r w:rsidRPr="001428F3">
        <w:t xml:space="preserve"> </w:t>
      </w:r>
      <w:r w:rsidR="00043839">
        <w:t>У</w:t>
      </w:r>
      <w:r w:rsidRPr="001428F3">
        <w:t>частника</w:t>
      </w:r>
      <w:proofErr w:type="gramEnd"/>
      <w:r w:rsidRPr="001428F3">
        <w:t xml:space="preserve"> долевого строительства</w:t>
      </w:r>
      <w:r w:rsidR="00043839">
        <w:t>.</w:t>
      </w:r>
    </w:p>
    <w:p w14:paraId="7BE2AD33" w14:textId="77777777" w:rsidR="00175421" w:rsidRPr="001428F3" w:rsidRDefault="00175421" w:rsidP="00F05842">
      <w:pPr>
        <w:pStyle w:val="a4"/>
        <w:tabs>
          <w:tab w:val="left" w:pos="1134"/>
        </w:tabs>
        <w:spacing w:before="1"/>
        <w:ind w:left="698" w:right="162" w:firstLine="11"/>
      </w:pPr>
      <w:r w:rsidRPr="001428F3">
        <w:t xml:space="preserve">Основания прекращения договора счета </w:t>
      </w:r>
      <w:proofErr w:type="spellStart"/>
      <w:r w:rsidRPr="001428F3">
        <w:t>эскроу</w:t>
      </w:r>
      <w:proofErr w:type="spellEnd"/>
      <w:r w:rsidRPr="001428F3">
        <w:t>:</w:t>
      </w:r>
    </w:p>
    <w:p w14:paraId="421B7FC1" w14:textId="77777777" w:rsidR="00175421" w:rsidRPr="001428F3" w:rsidRDefault="00175421" w:rsidP="00F05842">
      <w:pPr>
        <w:pStyle w:val="a4"/>
        <w:tabs>
          <w:tab w:val="left" w:pos="1134"/>
        </w:tabs>
        <w:spacing w:before="1"/>
        <w:ind w:left="698" w:right="162" w:firstLine="11"/>
      </w:pPr>
      <w:r w:rsidRPr="001428F3">
        <w:t>- истечение срока условного депонирования;</w:t>
      </w:r>
    </w:p>
    <w:p w14:paraId="3400DD44" w14:textId="77777777" w:rsidR="00175421" w:rsidRPr="001428F3" w:rsidRDefault="00175421" w:rsidP="00F05842">
      <w:pPr>
        <w:pStyle w:val="a4"/>
        <w:tabs>
          <w:tab w:val="left" w:pos="1134"/>
        </w:tabs>
        <w:spacing w:before="1"/>
        <w:ind w:left="698" w:right="162" w:firstLine="11"/>
      </w:pPr>
      <w:r w:rsidRPr="001428F3">
        <w:t xml:space="preserve">- перечисление депонируемой суммы в полном объеме в соответствии с договором счета </w:t>
      </w:r>
      <w:proofErr w:type="spellStart"/>
      <w:r w:rsidRPr="001428F3">
        <w:t>эскроу</w:t>
      </w:r>
      <w:proofErr w:type="spellEnd"/>
      <w:r w:rsidRPr="001428F3">
        <w:t>;</w:t>
      </w:r>
    </w:p>
    <w:p w14:paraId="20353E7D" w14:textId="77777777" w:rsidR="00175421" w:rsidRPr="001428F3" w:rsidRDefault="00175421" w:rsidP="00F05842">
      <w:pPr>
        <w:pStyle w:val="a4"/>
        <w:tabs>
          <w:tab w:val="left" w:pos="1134"/>
        </w:tabs>
        <w:spacing w:before="1"/>
        <w:ind w:left="698" w:right="162" w:firstLine="11"/>
      </w:pPr>
      <w:r w:rsidRPr="001428F3">
        <w:t>- прекращение настоящего Договора по основаниям, предусмотренным Законом и/или настоящим Договором.</w:t>
      </w:r>
    </w:p>
    <w:p w14:paraId="0F39D919" w14:textId="49A946D3" w:rsidR="00B43159" w:rsidRPr="001428F3" w:rsidRDefault="00175421" w:rsidP="00F05842">
      <w:pPr>
        <w:pStyle w:val="a4"/>
        <w:tabs>
          <w:tab w:val="left" w:pos="1134"/>
        </w:tabs>
        <w:spacing w:before="1"/>
        <w:ind w:left="142" w:right="162" w:firstLine="567"/>
      </w:pPr>
      <w:r w:rsidRPr="001428F3">
        <w:t>4.</w:t>
      </w:r>
      <w:r w:rsidR="00AE0C79">
        <w:t xml:space="preserve">7.1. </w:t>
      </w:r>
      <w:r w:rsidRPr="001428F3">
        <w:t xml:space="preserve">Оплата Цены настоящего Договора производится Участником долевого строительства с использованием специального счета </w:t>
      </w:r>
      <w:proofErr w:type="spellStart"/>
      <w:r w:rsidRPr="001428F3">
        <w:t>эскроу</w:t>
      </w:r>
      <w:proofErr w:type="spellEnd"/>
      <w:r w:rsidRPr="001428F3">
        <w:t xml:space="preserve"> после государственной регистрации настоящего Договора в следующем порядке: </w:t>
      </w:r>
    </w:p>
    <w:p w14:paraId="10DB749D" w14:textId="756F8107" w:rsidR="00BF0AE9" w:rsidRPr="00D15EF9" w:rsidRDefault="004A2A64" w:rsidP="00F05842">
      <w:pPr>
        <w:pStyle w:val="a4"/>
        <w:numPr>
          <w:ilvl w:val="0"/>
          <w:numId w:val="7"/>
        </w:numPr>
        <w:tabs>
          <w:tab w:val="left" w:pos="836"/>
          <w:tab w:val="left" w:pos="1883"/>
          <w:tab w:val="left" w:pos="3080"/>
          <w:tab w:val="left" w:pos="4263"/>
          <w:tab w:val="left" w:pos="10490"/>
        </w:tabs>
        <w:ind w:right="162" w:firstLine="566"/>
      </w:pPr>
      <w:r w:rsidRPr="004A2A64">
        <w:rPr>
          <w:b/>
          <w:bCs/>
        </w:rPr>
        <w:t xml:space="preserve">           </w:t>
      </w:r>
      <w:r w:rsidR="004655FE" w:rsidRPr="001428F3">
        <w:rPr>
          <w:b/>
          <w:spacing w:val="-7"/>
        </w:rPr>
        <w:t xml:space="preserve"> </w:t>
      </w:r>
      <w:r w:rsidR="004655FE" w:rsidRPr="001428F3">
        <w:rPr>
          <w:b/>
        </w:rPr>
        <w:t>рублей</w:t>
      </w:r>
      <w:r w:rsidR="004655FE">
        <w:rPr>
          <w:b/>
        </w:rPr>
        <w:t xml:space="preserve"> 00 копеек</w:t>
      </w:r>
      <w:r w:rsidR="004655FE" w:rsidRPr="001428F3">
        <w:t xml:space="preserve"> </w:t>
      </w:r>
      <w:r w:rsidR="009A2DE9" w:rsidRPr="001428F3">
        <w:t>Участник</w:t>
      </w:r>
      <w:r w:rsidR="009A2DE9" w:rsidRPr="001428F3">
        <w:rPr>
          <w:spacing w:val="19"/>
        </w:rPr>
        <w:t xml:space="preserve"> </w:t>
      </w:r>
      <w:r w:rsidR="009A2DE9" w:rsidRPr="001428F3">
        <w:t xml:space="preserve">уплачивает в качестве </w:t>
      </w:r>
      <w:r w:rsidR="009A2DE9" w:rsidRPr="00D15EF9">
        <w:t>полной оплаты</w:t>
      </w:r>
      <w:r w:rsidR="009A2DE9" w:rsidRPr="00D15EF9">
        <w:rPr>
          <w:spacing w:val="21"/>
        </w:rPr>
        <w:t xml:space="preserve"> </w:t>
      </w:r>
      <w:r w:rsidR="009A2DE9" w:rsidRPr="00D15EF9">
        <w:t>Цены Договора, путем внесения денежных средств на открытый в Уполномоченном банке (</w:t>
      </w:r>
      <w:proofErr w:type="spellStart"/>
      <w:r w:rsidR="009A2DE9" w:rsidRPr="00D15EF9">
        <w:t>эскроу</w:t>
      </w:r>
      <w:proofErr w:type="spellEnd"/>
      <w:r w:rsidR="009A2DE9" w:rsidRPr="00D15EF9">
        <w:t xml:space="preserve">-агенте) счет </w:t>
      </w:r>
      <w:proofErr w:type="spellStart"/>
      <w:r w:rsidR="009A2DE9" w:rsidRPr="00D15EF9">
        <w:t>эскроу</w:t>
      </w:r>
      <w:proofErr w:type="spellEnd"/>
      <w:r w:rsidR="004655FE" w:rsidRPr="00D15EF9">
        <w:t xml:space="preserve"> </w:t>
      </w:r>
      <w:r w:rsidR="00D15EF9" w:rsidRPr="00D15EF9">
        <w:rPr>
          <w:b/>
          <w:bCs/>
        </w:rPr>
        <w:t xml:space="preserve">в срок </w:t>
      </w:r>
      <w:proofErr w:type="gramStart"/>
      <w:r w:rsidR="00D15EF9" w:rsidRPr="00D15EF9">
        <w:rPr>
          <w:b/>
          <w:bCs/>
        </w:rPr>
        <w:t>до  года</w:t>
      </w:r>
      <w:proofErr w:type="gramEnd"/>
      <w:r w:rsidR="00D15EF9">
        <w:t>,</w:t>
      </w:r>
      <w:r w:rsidR="00D15EF9" w:rsidRPr="00D15EF9">
        <w:t xml:space="preserve"> после </w:t>
      </w:r>
      <w:r w:rsidR="00D15EF9" w:rsidRPr="00D15EF9">
        <w:rPr>
          <w:noProof/>
        </w:rPr>
        <w:t>государственной регистрации настоящего Договора в Органе регистрации прав</w:t>
      </w:r>
      <w:r w:rsidR="009A2DE9" w:rsidRPr="00D15EF9">
        <w:t>.</w:t>
      </w:r>
    </w:p>
    <w:p w14:paraId="6FBA6784" w14:textId="52837E1A" w:rsidR="00BF0AE9" w:rsidRPr="001428F3" w:rsidRDefault="009A2DE9" w:rsidP="00E63A13">
      <w:pPr>
        <w:pStyle w:val="a4"/>
        <w:numPr>
          <w:ilvl w:val="1"/>
          <w:numId w:val="9"/>
        </w:numPr>
        <w:tabs>
          <w:tab w:val="left" w:pos="709"/>
        </w:tabs>
        <w:ind w:left="142" w:right="124" w:firstLine="567"/>
        <w:rPr>
          <w:i/>
        </w:rPr>
      </w:pPr>
      <w:r w:rsidRPr="001428F3">
        <w:t>Стороны определили, что при осуществлении расчетов по настоящему Договору в платежных документах о перечислении</w:t>
      </w:r>
      <w:r w:rsidRPr="001428F3">
        <w:rPr>
          <w:spacing w:val="-2"/>
        </w:rPr>
        <w:t xml:space="preserve"> </w:t>
      </w:r>
      <w:r w:rsidRPr="001428F3">
        <w:t xml:space="preserve">сумм должно быть указано: </w:t>
      </w:r>
      <w:r w:rsidRPr="001428F3">
        <w:rPr>
          <w:b/>
          <w:bCs/>
          <w:i/>
        </w:rPr>
        <w:t>«Оплата по Дог</w:t>
      </w:r>
      <w:r w:rsidR="005D51B5" w:rsidRPr="001428F3">
        <w:rPr>
          <w:b/>
          <w:bCs/>
          <w:i/>
        </w:rPr>
        <w:t>овору</w:t>
      </w:r>
      <w:r w:rsidRPr="001428F3">
        <w:rPr>
          <w:b/>
          <w:bCs/>
          <w:i/>
          <w:spacing w:val="-1"/>
        </w:rPr>
        <w:t xml:space="preserve"> </w:t>
      </w:r>
      <w:r w:rsidRPr="001428F3">
        <w:rPr>
          <w:b/>
          <w:bCs/>
          <w:i/>
        </w:rPr>
        <w:t xml:space="preserve">№ </w:t>
      </w:r>
      <w:r w:rsidR="00D15EF9" w:rsidRPr="00D15EF9">
        <w:rPr>
          <w:b/>
          <w:bCs/>
          <w:spacing w:val="34"/>
        </w:rPr>
        <w:t>ЛП2-АО/Ф/</w:t>
      </w:r>
      <w:r w:rsidRPr="001428F3">
        <w:rPr>
          <w:b/>
          <w:bCs/>
        </w:rPr>
        <w:t xml:space="preserve"> </w:t>
      </w:r>
      <w:r w:rsidRPr="001428F3">
        <w:rPr>
          <w:b/>
          <w:bCs/>
          <w:i/>
        </w:rPr>
        <w:t>участия</w:t>
      </w:r>
      <w:r w:rsidRPr="001428F3">
        <w:rPr>
          <w:b/>
          <w:bCs/>
          <w:i/>
          <w:spacing w:val="-2"/>
        </w:rPr>
        <w:t xml:space="preserve"> </w:t>
      </w:r>
      <w:r w:rsidRPr="001428F3">
        <w:rPr>
          <w:b/>
          <w:bCs/>
          <w:i/>
        </w:rPr>
        <w:t>в</w:t>
      </w:r>
      <w:r w:rsidRPr="001428F3">
        <w:rPr>
          <w:b/>
          <w:bCs/>
          <w:i/>
          <w:spacing w:val="-1"/>
        </w:rPr>
        <w:t xml:space="preserve"> </w:t>
      </w:r>
      <w:r w:rsidRPr="001428F3">
        <w:rPr>
          <w:b/>
          <w:bCs/>
          <w:i/>
        </w:rPr>
        <w:t>долевом</w:t>
      </w:r>
      <w:r w:rsidRPr="001428F3">
        <w:rPr>
          <w:b/>
          <w:bCs/>
          <w:i/>
          <w:spacing w:val="-1"/>
        </w:rPr>
        <w:t xml:space="preserve"> </w:t>
      </w:r>
      <w:r w:rsidRPr="001428F3">
        <w:rPr>
          <w:b/>
          <w:bCs/>
          <w:i/>
        </w:rPr>
        <w:t>стр</w:t>
      </w:r>
      <w:r w:rsidR="005D51B5" w:rsidRPr="001428F3">
        <w:rPr>
          <w:b/>
          <w:bCs/>
          <w:i/>
        </w:rPr>
        <w:t>оительст</w:t>
      </w:r>
      <w:r w:rsidRPr="001428F3">
        <w:rPr>
          <w:b/>
          <w:bCs/>
          <w:i/>
        </w:rPr>
        <w:t>ве от</w:t>
      </w:r>
      <w:proofErr w:type="gramStart"/>
      <w:r w:rsidRPr="001428F3">
        <w:rPr>
          <w:b/>
          <w:bCs/>
          <w:i/>
        </w:rPr>
        <w:t xml:space="preserve"> </w:t>
      </w:r>
      <w:r w:rsidR="00D15EF9">
        <w:rPr>
          <w:b/>
          <w:bCs/>
          <w:i/>
        </w:rPr>
        <w:t>..</w:t>
      </w:r>
      <w:proofErr w:type="gramEnd"/>
      <w:r w:rsidR="00D15EF9">
        <w:rPr>
          <w:b/>
          <w:bCs/>
          <w:i/>
        </w:rPr>
        <w:t>2025</w:t>
      </w:r>
      <w:r w:rsidRPr="001428F3">
        <w:rPr>
          <w:b/>
          <w:bCs/>
          <w:spacing w:val="-2"/>
        </w:rPr>
        <w:t xml:space="preserve"> </w:t>
      </w:r>
      <w:r w:rsidRPr="001428F3">
        <w:rPr>
          <w:b/>
          <w:bCs/>
          <w:i/>
        </w:rPr>
        <w:t>г.</w:t>
      </w:r>
      <w:r w:rsidRPr="001428F3">
        <w:rPr>
          <w:b/>
          <w:bCs/>
          <w:i/>
          <w:spacing w:val="-1"/>
        </w:rPr>
        <w:t xml:space="preserve"> </w:t>
      </w:r>
      <w:r w:rsidRPr="001428F3">
        <w:rPr>
          <w:b/>
          <w:bCs/>
          <w:i/>
        </w:rPr>
        <w:t>за нежилое пом</w:t>
      </w:r>
      <w:r w:rsidR="005D51B5" w:rsidRPr="001428F3">
        <w:rPr>
          <w:b/>
          <w:bCs/>
          <w:i/>
        </w:rPr>
        <w:t>ещение</w:t>
      </w:r>
      <w:r w:rsidRPr="001428F3">
        <w:rPr>
          <w:b/>
          <w:bCs/>
          <w:i/>
        </w:rPr>
        <w:t xml:space="preserve"> ус</w:t>
      </w:r>
      <w:r w:rsidR="005D51B5" w:rsidRPr="001428F3">
        <w:rPr>
          <w:b/>
          <w:bCs/>
          <w:i/>
        </w:rPr>
        <w:t>ловный</w:t>
      </w:r>
      <w:r w:rsidRPr="001428F3">
        <w:rPr>
          <w:b/>
          <w:bCs/>
          <w:i/>
        </w:rPr>
        <w:t xml:space="preserve"> ном</w:t>
      </w:r>
      <w:r w:rsidR="005D51B5" w:rsidRPr="001428F3">
        <w:rPr>
          <w:b/>
          <w:bCs/>
          <w:i/>
        </w:rPr>
        <w:t>ер</w:t>
      </w:r>
      <w:r w:rsidRPr="001428F3">
        <w:rPr>
          <w:b/>
          <w:bCs/>
          <w:i/>
        </w:rPr>
        <w:t xml:space="preserve"> , </w:t>
      </w:r>
      <w:r w:rsidR="005D51B5" w:rsidRPr="001428F3">
        <w:rPr>
          <w:b/>
          <w:bCs/>
          <w:i/>
        </w:rPr>
        <w:t>НДС не предусмотрен /</w:t>
      </w:r>
      <w:r w:rsidRPr="001428F3">
        <w:rPr>
          <w:b/>
          <w:bCs/>
          <w:i/>
        </w:rPr>
        <w:t xml:space="preserve">в </w:t>
      </w:r>
      <w:proofErr w:type="spellStart"/>
      <w:r w:rsidRPr="001428F3">
        <w:rPr>
          <w:b/>
          <w:bCs/>
          <w:i/>
        </w:rPr>
        <w:t>т.ч</w:t>
      </w:r>
      <w:proofErr w:type="spellEnd"/>
      <w:r w:rsidRPr="001428F3">
        <w:rPr>
          <w:b/>
          <w:bCs/>
          <w:i/>
        </w:rPr>
        <w:t>. налоги, установленные законодательством РФ»</w:t>
      </w:r>
      <w:r w:rsidRPr="001428F3">
        <w:rPr>
          <w:i/>
        </w:rPr>
        <w:t>.</w:t>
      </w:r>
    </w:p>
    <w:p w14:paraId="5D2215EF" w14:textId="3A67C609" w:rsidR="00BF0AE9" w:rsidRDefault="009A2DE9" w:rsidP="001428F3">
      <w:pPr>
        <w:pStyle w:val="a4"/>
        <w:numPr>
          <w:ilvl w:val="1"/>
          <w:numId w:val="9"/>
        </w:numPr>
        <w:tabs>
          <w:tab w:val="left" w:pos="709"/>
        </w:tabs>
        <w:ind w:left="142" w:right="124" w:firstLine="556"/>
      </w:pPr>
      <w:r w:rsidRPr="001428F3">
        <w:t>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по уплате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7699A07E" w14:textId="77777777" w:rsidR="00043839" w:rsidRPr="00043839" w:rsidRDefault="00043839" w:rsidP="00043839">
      <w:pPr>
        <w:pStyle w:val="a4"/>
        <w:numPr>
          <w:ilvl w:val="1"/>
          <w:numId w:val="9"/>
        </w:numPr>
        <w:tabs>
          <w:tab w:val="left" w:pos="709"/>
        </w:tabs>
        <w:ind w:left="142" w:right="124" w:firstLine="556"/>
      </w:pPr>
      <w:r w:rsidRPr="00043839">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3A43DFC0" w14:textId="77777777" w:rsidR="00043839" w:rsidRDefault="00043839" w:rsidP="00043839">
      <w:pPr>
        <w:pStyle w:val="a4"/>
        <w:numPr>
          <w:ilvl w:val="1"/>
          <w:numId w:val="9"/>
        </w:numPr>
        <w:tabs>
          <w:tab w:val="left" w:pos="709"/>
        </w:tabs>
        <w:ind w:left="142" w:right="124" w:firstLine="556"/>
      </w:pPr>
      <w:r w:rsidRPr="00043839">
        <w:t>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r>
        <w:t>.</w:t>
      </w:r>
    </w:p>
    <w:p w14:paraId="51CBB631" w14:textId="756973D5" w:rsidR="00BF0AE9" w:rsidRPr="00043839" w:rsidRDefault="009A2DE9" w:rsidP="00043839">
      <w:pPr>
        <w:pStyle w:val="a4"/>
        <w:numPr>
          <w:ilvl w:val="1"/>
          <w:numId w:val="9"/>
        </w:numPr>
        <w:tabs>
          <w:tab w:val="left" w:pos="709"/>
        </w:tabs>
        <w:ind w:left="142" w:right="124" w:firstLine="556"/>
      </w:pPr>
      <w:r w:rsidRPr="00043839">
        <w:t>С целью подтверждения регистрации настоящего Договора, а также подтверждения возможности осуществления платежа в</w:t>
      </w:r>
      <w:r w:rsidRPr="00043839">
        <w:rPr>
          <w:spacing w:val="-12"/>
        </w:rPr>
        <w:t xml:space="preserve"> </w:t>
      </w:r>
      <w:r w:rsidRPr="00043839">
        <w:t>счет</w:t>
      </w:r>
      <w:r w:rsidRPr="00043839">
        <w:rPr>
          <w:spacing w:val="-10"/>
        </w:rPr>
        <w:t xml:space="preserve"> </w:t>
      </w:r>
      <w:r w:rsidRPr="00043839">
        <w:t>оплаты</w:t>
      </w:r>
      <w:r w:rsidRPr="00043839">
        <w:rPr>
          <w:spacing w:val="-10"/>
        </w:rPr>
        <w:t xml:space="preserve"> </w:t>
      </w:r>
      <w:r w:rsidRPr="00043839">
        <w:t>Цены</w:t>
      </w:r>
      <w:r w:rsidRPr="00043839">
        <w:rPr>
          <w:spacing w:val="-10"/>
        </w:rPr>
        <w:t xml:space="preserve"> </w:t>
      </w:r>
      <w:r w:rsidRPr="00043839">
        <w:t>Договора</w:t>
      </w:r>
      <w:r w:rsidRPr="00043839">
        <w:rPr>
          <w:spacing w:val="-10"/>
        </w:rPr>
        <w:t xml:space="preserve"> </w:t>
      </w:r>
      <w:r w:rsidRPr="00043839">
        <w:t>на</w:t>
      </w:r>
      <w:r w:rsidRPr="00043839">
        <w:rPr>
          <w:spacing w:val="-10"/>
        </w:rPr>
        <w:t xml:space="preserve"> </w:t>
      </w:r>
      <w:r w:rsidRPr="00043839">
        <w:t>счет</w:t>
      </w:r>
      <w:r w:rsidRPr="00043839">
        <w:rPr>
          <w:spacing w:val="-10"/>
        </w:rPr>
        <w:t xml:space="preserve"> </w:t>
      </w:r>
      <w:proofErr w:type="spellStart"/>
      <w:r w:rsidRPr="00043839">
        <w:t>эскроу</w:t>
      </w:r>
      <w:proofErr w:type="spellEnd"/>
      <w:r w:rsidRPr="00043839">
        <w:rPr>
          <w:spacing w:val="-13"/>
        </w:rPr>
        <w:t xml:space="preserve"> </w:t>
      </w:r>
      <w:r w:rsidRPr="00043839">
        <w:t>Застройщик</w:t>
      </w:r>
      <w:r w:rsidRPr="00043839">
        <w:rPr>
          <w:spacing w:val="-9"/>
        </w:rPr>
        <w:t xml:space="preserve"> </w:t>
      </w:r>
      <w:r w:rsidRPr="00043839">
        <w:t>направляет</w:t>
      </w:r>
      <w:r w:rsidRPr="00043839">
        <w:rPr>
          <w:spacing w:val="-8"/>
        </w:rPr>
        <w:t xml:space="preserve"> </w:t>
      </w:r>
      <w:r w:rsidRPr="00043839">
        <w:t>в</w:t>
      </w:r>
      <w:r w:rsidRPr="00043839">
        <w:rPr>
          <w:spacing w:val="-11"/>
        </w:rPr>
        <w:t xml:space="preserve"> </w:t>
      </w:r>
      <w:r w:rsidRPr="00043839">
        <w:t>Уполномоченный</w:t>
      </w:r>
      <w:r w:rsidRPr="00043839">
        <w:rPr>
          <w:spacing w:val="-10"/>
        </w:rPr>
        <w:t xml:space="preserve"> </w:t>
      </w:r>
      <w:r w:rsidRPr="00043839">
        <w:t>банк</w:t>
      </w:r>
      <w:r w:rsidRPr="00043839">
        <w:rPr>
          <w:spacing w:val="-12"/>
        </w:rPr>
        <w:t xml:space="preserve"> </w:t>
      </w:r>
      <w:r w:rsidRPr="00043839">
        <w:t>на</w:t>
      </w:r>
      <w:r w:rsidRPr="00043839">
        <w:rPr>
          <w:spacing w:val="-9"/>
        </w:rPr>
        <w:t xml:space="preserve"> </w:t>
      </w:r>
      <w:r w:rsidRPr="00043839">
        <w:t>адрес</w:t>
      </w:r>
      <w:r w:rsidRPr="00043839">
        <w:rPr>
          <w:spacing w:val="-8"/>
        </w:rPr>
        <w:t xml:space="preserve"> </w:t>
      </w:r>
      <w:r w:rsidRPr="00043839">
        <w:t>электронной</w:t>
      </w:r>
      <w:r w:rsidRPr="00043839">
        <w:rPr>
          <w:spacing w:val="-12"/>
        </w:rPr>
        <w:t xml:space="preserve"> </w:t>
      </w:r>
      <w:r w:rsidRPr="00043839">
        <w:rPr>
          <w:spacing w:val="-2"/>
        </w:rPr>
        <w:t>почты:</w:t>
      </w:r>
      <w:r w:rsidRPr="001428F3">
        <w:rPr>
          <w:noProof/>
          <w:lang w:eastAsia="ru-RU"/>
        </w:rPr>
        <mc:AlternateContent>
          <mc:Choice Requires="wps">
            <w:drawing>
              <wp:anchor distT="0" distB="0" distL="0" distR="0" simplePos="0" relativeHeight="251651072" behindDoc="0" locked="0" layoutInCell="1" allowOverlap="1" wp14:anchorId="2DA0CF37" wp14:editId="0D3A2BA7">
                <wp:simplePos x="0" y="0"/>
                <wp:positionH relativeFrom="page">
                  <wp:posOffset>2801747</wp:posOffset>
                </wp:positionH>
                <wp:positionV relativeFrom="paragraph">
                  <wp:posOffset>277307</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E8B767" id="Graphic 2" o:spid="_x0000_s1026" style="position:absolute;margin-left:220.6pt;margin-top:21.85pt;width:2.8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" path="m35051,l,,,6095r35051,l35051,xe" fillcolor="black" stroked="f">
                <v:path arrowok="t"/>
                <w10:wrap anchorx="page"/>
              </v:shape>
            </w:pict>
          </mc:Fallback>
        </mc:AlternateContent>
      </w:r>
      <w:r w:rsidR="0013351E" w:rsidRPr="0013351E">
        <w:t xml:space="preserve"> </w:t>
      </w:r>
      <w:hyperlink r:id="rId10" w:history="1">
        <w:r w:rsidR="0013351E" w:rsidRPr="00043839">
          <w:rPr>
            <w:rStyle w:val="a5"/>
            <w:noProof/>
          </w:rPr>
          <w:t>escrow@domrf.ru</w:t>
        </w:r>
      </w:hyperlink>
      <w:r w:rsidR="0013351E" w:rsidRPr="00043839">
        <w:rPr>
          <w:noProof/>
        </w:rPr>
        <w:t xml:space="preserve"> </w:t>
      </w:r>
      <w:r w:rsidRPr="00043839">
        <w:t>сканированную</w:t>
      </w:r>
      <w:r w:rsidRPr="00043839">
        <w:rPr>
          <w:spacing w:val="-3"/>
        </w:rPr>
        <w:t xml:space="preserve"> </w:t>
      </w:r>
      <w:r w:rsidRPr="00043839">
        <w:t>копию настоящего Договора</w:t>
      </w:r>
      <w:r w:rsidRPr="00043839">
        <w:rPr>
          <w:spacing w:val="-2"/>
        </w:rPr>
        <w:t xml:space="preserve"> </w:t>
      </w:r>
      <w:r w:rsidRPr="00043839">
        <w:t>в</w:t>
      </w:r>
      <w:r w:rsidRPr="00043839">
        <w:rPr>
          <w:spacing w:val="-6"/>
        </w:rPr>
        <w:t xml:space="preserve"> </w:t>
      </w:r>
      <w:r w:rsidRPr="00043839">
        <w:t>электронном</w:t>
      </w:r>
      <w:r w:rsidRPr="00043839">
        <w:rPr>
          <w:spacing w:val="-2"/>
        </w:rPr>
        <w:t xml:space="preserve"> </w:t>
      </w:r>
      <w:r w:rsidRPr="00043839">
        <w:t>виде</w:t>
      </w:r>
      <w:r w:rsidRPr="00043839">
        <w:rPr>
          <w:spacing w:val="-2"/>
        </w:rPr>
        <w:t xml:space="preserve"> </w:t>
      </w:r>
      <w:r w:rsidRPr="00043839">
        <w:t>с</w:t>
      </w:r>
      <w:r w:rsidRPr="00043839">
        <w:rPr>
          <w:spacing w:val="-2"/>
        </w:rPr>
        <w:t xml:space="preserve"> </w:t>
      </w:r>
      <w:r w:rsidRPr="00043839">
        <w:t>отметкой</w:t>
      </w:r>
      <w:r w:rsidRPr="00043839">
        <w:rPr>
          <w:spacing w:val="-4"/>
        </w:rPr>
        <w:t xml:space="preserve"> </w:t>
      </w:r>
      <w:r w:rsidRPr="00043839">
        <w:t>Органа</w:t>
      </w:r>
      <w:r w:rsidRPr="00043839">
        <w:rPr>
          <w:spacing w:val="-2"/>
        </w:rPr>
        <w:t xml:space="preserve"> </w:t>
      </w:r>
      <w:r w:rsidRPr="00043839">
        <w:t>регистрации</w:t>
      </w:r>
      <w:r w:rsidRPr="00043839">
        <w:rPr>
          <w:spacing w:val="-4"/>
        </w:rPr>
        <w:t xml:space="preserve"> </w:t>
      </w:r>
      <w:r w:rsidRPr="00043839">
        <w:t>прав о государственной регистрации Договора;</w:t>
      </w:r>
    </w:p>
    <w:p w14:paraId="7A7E812B" w14:textId="01B3E214" w:rsidR="00BF0AE9" w:rsidRPr="001428F3" w:rsidRDefault="009A2DE9" w:rsidP="00043839">
      <w:pPr>
        <w:pStyle w:val="2"/>
        <w:numPr>
          <w:ilvl w:val="0"/>
          <w:numId w:val="10"/>
        </w:numPr>
        <w:tabs>
          <w:tab w:val="left" w:pos="3237"/>
        </w:tabs>
        <w:spacing w:before="1"/>
        <w:ind w:right="162"/>
        <w:jc w:val="left"/>
        <w:rPr>
          <w:sz w:val="22"/>
          <w:szCs w:val="22"/>
        </w:rPr>
      </w:pPr>
      <w:r w:rsidRPr="001428F3">
        <w:rPr>
          <w:spacing w:val="15"/>
          <w:sz w:val="22"/>
          <w:szCs w:val="22"/>
        </w:rPr>
        <w:t>СРОК</w:t>
      </w:r>
      <w:r w:rsidRPr="001428F3">
        <w:rPr>
          <w:spacing w:val="31"/>
          <w:sz w:val="22"/>
          <w:szCs w:val="22"/>
        </w:rPr>
        <w:t xml:space="preserve"> </w:t>
      </w:r>
      <w:r w:rsidRPr="001428F3">
        <w:rPr>
          <w:sz w:val="22"/>
          <w:szCs w:val="22"/>
        </w:rPr>
        <w:t>И</w:t>
      </w:r>
      <w:r w:rsidRPr="001428F3">
        <w:rPr>
          <w:spacing w:val="34"/>
          <w:sz w:val="22"/>
          <w:szCs w:val="22"/>
        </w:rPr>
        <w:t xml:space="preserve"> </w:t>
      </w:r>
      <w:r w:rsidRPr="001428F3">
        <w:rPr>
          <w:spacing w:val="17"/>
          <w:sz w:val="22"/>
          <w:szCs w:val="22"/>
        </w:rPr>
        <w:t>ПОРЯДОК</w:t>
      </w:r>
      <w:r w:rsidRPr="001428F3">
        <w:rPr>
          <w:spacing w:val="31"/>
          <w:sz w:val="22"/>
          <w:szCs w:val="22"/>
        </w:rPr>
        <w:t xml:space="preserve"> </w:t>
      </w:r>
      <w:r w:rsidRPr="001428F3">
        <w:rPr>
          <w:spacing w:val="17"/>
          <w:sz w:val="22"/>
          <w:szCs w:val="22"/>
        </w:rPr>
        <w:t>ПЕРЕДАЧИ</w:t>
      </w:r>
      <w:r w:rsidRPr="001428F3">
        <w:rPr>
          <w:spacing w:val="34"/>
          <w:sz w:val="22"/>
          <w:szCs w:val="22"/>
        </w:rPr>
        <w:t xml:space="preserve"> </w:t>
      </w:r>
      <w:r w:rsidRPr="001428F3">
        <w:rPr>
          <w:spacing w:val="15"/>
          <w:sz w:val="22"/>
          <w:szCs w:val="22"/>
        </w:rPr>
        <w:t>ОБЪЕКТА</w:t>
      </w:r>
    </w:p>
    <w:p w14:paraId="622E59E9" w14:textId="30F6F57A" w:rsidR="00BF0AE9" w:rsidRPr="001428F3" w:rsidRDefault="0080422D" w:rsidP="00F05842">
      <w:pPr>
        <w:pStyle w:val="a4"/>
        <w:numPr>
          <w:ilvl w:val="1"/>
          <w:numId w:val="10"/>
        </w:numPr>
        <w:tabs>
          <w:tab w:val="left" w:pos="1276"/>
          <w:tab w:val="left" w:pos="10490"/>
        </w:tabs>
        <w:ind w:left="142" w:right="162" w:firstLine="567"/>
      </w:pPr>
      <w:r w:rsidRPr="001428F3">
        <w:lastRenderedPageBreak/>
        <w:t>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(далее – «</w:t>
      </w:r>
      <w:r w:rsidRPr="001428F3">
        <w:rPr>
          <w:b/>
        </w:rPr>
        <w:t>Срок Передачи Объекта</w:t>
      </w:r>
      <w:r w:rsidRPr="001428F3">
        <w:t>»).</w:t>
      </w:r>
    </w:p>
    <w:p w14:paraId="4B874F3B" w14:textId="5F36A366" w:rsidR="00BF0AE9" w:rsidRPr="001428F3" w:rsidRDefault="009A2DE9" w:rsidP="00E63A13">
      <w:pPr>
        <w:pStyle w:val="a3"/>
        <w:tabs>
          <w:tab w:val="left" w:pos="10490"/>
        </w:tabs>
        <w:ind w:left="142" w:right="162" w:firstLine="567"/>
        <w:rPr>
          <w:sz w:val="22"/>
          <w:szCs w:val="22"/>
        </w:rPr>
      </w:pPr>
      <w:r w:rsidRPr="001428F3">
        <w:rPr>
          <w:sz w:val="22"/>
          <w:szCs w:val="22"/>
        </w:rPr>
        <w:t>Срок</w:t>
      </w:r>
      <w:r w:rsidRPr="001428F3">
        <w:rPr>
          <w:spacing w:val="48"/>
          <w:sz w:val="22"/>
          <w:szCs w:val="22"/>
        </w:rPr>
        <w:t xml:space="preserve"> </w:t>
      </w:r>
      <w:r w:rsidRPr="001428F3">
        <w:rPr>
          <w:sz w:val="22"/>
          <w:szCs w:val="22"/>
        </w:rPr>
        <w:t>окончания</w:t>
      </w:r>
      <w:r w:rsidRPr="001428F3">
        <w:rPr>
          <w:spacing w:val="48"/>
          <w:sz w:val="22"/>
          <w:szCs w:val="22"/>
        </w:rPr>
        <w:t xml:space="preserve"> </w:t>
      </w:r>
      <w:r w:rsidRPr="001428F3">
        <w:rPr>
          <w:sz w:val="22"/>
          <w:szCs w:val="22"/>
        </w:rPr>
        <w:t>строительства</w:t>
      </w:r>
      <w:r w:rsidRPr="001428F3">
        <w:rPr>
          <w:spacing w:val="49"/>
          <w:sz w:val="22"/>
          <w:szCs w:val="22"/>
        </w:rPr>
        <w:t xml:space="preserve"> </w:t>
      </w:r>
      <w:r w:rsidRPr="001428F3">
        <w:rPr>
          <w:sz w:val="22"/>
          <w:szCs w:val="22"/>
        </w:rPr>
        <w:t>(строительно-монтажных</w:t>
      </w:r>
      <w:r w:rsidRPr="001428F3">
        <w:rPr>
          <w:spacing w:val="48"/>
          <w:sz w:val="22"/>
          <w:szCs w:val="22"/>
        </w:rPr>
        <w:t xml:space="preserve"> </w:t>
      </w:r>
      <w:r w:rsidRPr="001428F3">
        <w:rPr>
          <w:sz w:val="22"/>
          <w:szCs w:val="22"/>
        </w:rPr>
        <w:t>работ)</w:t>
      </w:r>
      <w:r w:rsidRPr="001428F3">
        <w:rPr>
          <w:spacing w:val="50"/>
          <w:sz w:val="22"/>
          <w:szCs w:val="22"/>
        </w:rPr>
        <w:t xml:space="preserve"> </w:t>
      </w:r>
      <w:r w:rsidRPr="001428F3">
        <w:rPr>
          <w:sz w:val="22"/>
          <w:szCs w:val="22"/>
        </w:rPr>
        <w:t>Объекта</w:t>
      </w:r>
      <w:r w:rsidRPr="001428F3">
        <w:rPr>
          <w:spacing w:val="49"/>
          <w:sz w:val="22"/>
          <w:szCs w:val="22"/>
        </w:rPr>
        <w:t xml:space="preserve"> </w:t>
      </w:r>
      <w:r w:rsidRPr="001428F3">
        <w:rPr>
          <w:sz w:val="22"/>
          <w:szCs w:val="22"/>
        </w:rPr>
        <w:t>капитального</w:t>
      </w:r>
      <w:r w:rsidRPr="001428F3">
        <w:rPr>
          <w:spacing w:val="50"/>
          <w:sz w:val="22"/>
          <w:szCs w:val="22"/>
        </w:rPr>
        <w:t xml:space="preserve"> </w:t>
      </w:r>
      <w:r w:rsidRPr="001428F3">
        <w:rPr>
          <w:sz w:val="22"/>
          <w:szCs w:val="22"/>
        </w:rPr>
        <w:t>строительства</w:t>
      </w:r>
      <w:r w:rsidRPr="001428F3">
        <w:rPr>
          <w:spacing w:val="51"/>
          <w:sz w:val="22"/>
          <w:szCs w:val="22"/>
        </w:rPr>
        <w:t xml:space="preserve"> </w:t>
      </w:r>
      <w:r w:rsidRPr="001428F3">
        <w:rPr>
          <w:spacing w:val="-2"/>
          <w:sz w:val="22"/>
          <w:szCs w:val="22"/>
        </w:rPr>
        <w:t>согласно</w:t>
      </w:r>
      <w:r w:rsidR="00E63A13">
        <w:rPr>
          <w:spacing w:val="-2"/>
          <w:sz w:val="22"/>
          <w:szCs w:val="22"/>
        </w:rPr>
        <w:t xml:space="preserve"> </w:t>
      </w:r>
      <w:r w:rsidRPr="001428F3">
        <w:rPr>
          <w:sz w:val="22"/>
          <w:szCs w:val="22"/>
        </w:rPr>
        <w:t>проектной документации и ориентировочный срок получения Разрешения на ввод в эксплуатацию Объекта капитального строительства – в соответствии с проектной декларацией.</w:t>
      </w:r>
    </w:p>
    <w:p w14:paraId="09B67776" w14:textId="21FB164F" w:rsidR="0080422D" w:rsidRPr="001428F3" w:rsidRDefault="0080422D" w:rsidP="00F05842">
      <w:pPr>
        <w:pStyle w:val="a4"/>
        <w:numPr>
          <w:ilvl w:val="1"/>
          <w:numId w:val="10"/>
        </w:numPr>
        <w:tabs>
          <w:tab w:val="left" w:pos="1276"/>
          <w:tab w:val="left" w:pos="1692"/>
          <w:tab w:val="left" w:pos="10490"/>
        </w:tabs>
        <w:ind w:left="142" w:right="162" w:firstLine="567"/>
        <w:rPr>
          <w:b/>
          <w:bCs/>
        </w:rPr>
      </w:pPr>
      <w:r w:rsidRPr="001428F3">
        <w:t xml:space="preserve">Застройщик обязуется при условии выполнения в полном объеме денежных обязательств Участником долевого строительства, в том числе с учетом изменения цены Договора в соответствии с п. </w:t>
      </w:r>
      <w:r w:rsidR="00A81EA3" w:rsidRPr="001428F3">
        <w:t>4.3-4.5</w:t>
      </w:r>
      <w:r w:rsidRPr="001428F3">
        <w:t xml:space="preserve"> настоящего Договора, передать Объект долевого строительства по Акту приема-передачи в </w:t>
      </w:r>
      <w:r w:rsidR="00A81EA3" w:rsidRPr="001428F3">
        <w:rPr>
          <w:b/>
          <w:bCs/>
        </w:rPr>
        <w:t xml:space="preserve">3 </w:t>
      </w:r>
      <w:r w:rsidRPr="001428F3">
        <w:rPr>
          <w:b/>
          <w:bCs/>
        </w:rPr>
        <w:t>квартале 202</w:t>
      </w:r>
      <w:r w:rsidR="00A81EA3" w:rsidRPr="001428F3">
        <w:rPr>
          <w:b/>
          <w:bCs/>
        </w:rPr>
        <w:t>8</w:t>
      </w:r>
      <w:r w:rsidRPr="001428F3">
        <w:rPr>
          <w:b/>
          <w:bCs/>
        </w:rPr>
        <w:t xml:space="preserve"> года, но не позднее «</w:t>
      </w:r>
      <w:r w:rsidR="00820B5C" w:rsidRPr="00820B5C">
        <w:rPr>
          <w:b/>
          <w:bCs/>
        </w:rPr>
        <w:t>30</w:t>
      </w:r>
      <w:r w:rsidRPr="001428F3">
        <w:rPr>
          <w:b/>
          <w:bCs/>
        </w:rPr>
        <w:t>»</w:t>
      </w:r>
      <w:r w:rsidR="00820B5C" w:rsidRPr="00820B5C">
        <w:rPr>
          <w:b/>
          <w:bCs/>
        </w:rPr>
        <w:t xml:space="preserve"> </w:t>
      </w:r>
      <w:r w:rsidR="0085181D">
        <w:rPr>
          <w:b/>
          <w:bCs/>
        </w:rPr>
        <w:t>сентября</w:t>
      </w:r>
      <w:r w:rsidR="00820B5C">
        <w:rPr>
          <w:b/>
          <w:bCs/>
        </w:rPr>
        <w:t xml:space="preserve"> </w:t>
      </w:r>
      <w:r w:rsidRPr="001428F3">
        <w:rPr>
          <w:b/>
          <w:bCs/>
        </w:rPr>
        <w:t>202</w:t>
      </w:r>
      <w:r w:rsidR="00A81EA3" w:rsidRPr="001428F3">
        <w:rPr>
          <w:b/>
          <w:bCs/>
        </w:rPr>
        <w:t>8</w:t>
      </w:r>
      <w:r w:rsidRPr="001428F3">
        <w:rPr>
          <w:b/>
          <w:bCs/>
        </w:rPr>
        <w:t xml:space="preserve"> года.</w:t>
      </w:r>
    </w:p>
    <w:p w14:paraId="0C445F7C" w14:textId="77777777" w:rsidR="00A81EA3" w:rsidRPr="001428F3" w:rsidRDefault="00A81EA3" w:rsidP="00F05842">
      <w:pPr>
        <w:tabs>
          <w:tab w:val="left" w:pos="10490"/>
        </w:tabs>
        <w:ind w:right="162" w:firstLine="567"/>
        <w:jc w:val="both"/>
        <w:rPr>
          <w:rFonts w:eastAsia="Arial CYR"/>
          <w:lang w:eastAsia="ar-SA"/>
        </w:rPr>
      </w:pPr>
      <w:r w:rsidRPr="001428F3">
        <w:rPr>
          <w:rFonts w:eastAsia="Arial CYR"/>
          <w:lang w:eastAsia="ar-SA"/>
        </w:rPr>
        <w:t>Застройщик вправе досрочно исполнить обязательство по передаче Объекта долевого строительства.</w:t>
      </w:r>
    </w:p>
    <w:p w14:paraId="159B7E0B" w14:textId="5FA39795" w:rsidR="00A81EA3" w:rsidRPr="001428F3" w:rsidRDefault="00A81EA3" w:rsidP="00F05842">
      <w:pPr>
        <w:tabs>
          <w:tab w:val="left" w:pos="10490"/>
        </w:tabs>
        <w:ind w:left="142" w:right="162" w:firstLine="567"/>
        <w:jc w:val="both"/>
        <w:rPr>
          <w:rFonts w:eastAsia="Arial CYR"/>
          <w:b/>
          <w:bCs/>
          <w:lang w:eastAsia="ar-SA"/>
        </w:rPr>
      </w:pPr>
      <w:r w:rsidRPr="001428F3">
        <w:rPr>
          <w:rFonts w:eastAsia="Arial CYR"/>
          <w:lang w:eastAsia="ar-SA"/>
        </w:rPr>
        <w:t>Начало передачи Объекта долевого строительства определяется в соответствии с п. 5.3 настоящего Договора, а окончание</w:t>
      </w:r>
      <w:r w:rsidRPr="001428F3">
        <w:rPr>
          <w:rFonts w:eastAsia="Arial CYR"/>
          <w:b/>
          <w:bCs/>
          <w:lang w:eastAsia="ar-SA"/>
        </w:rPr>
        <w:t xml:space="preserve"> – не позднее «</w:t>
      </w:r>
      <w:r w:rsidR="000926AA">
        <w:rPr>
          <w:rFonts w:eastAsia="Arial CYR"/>
          <w:b/>
          <w:bCs/>
          <w:lang w:eastAsia="ar-SA"/>
        </w:rPr>
        <w:t>30</w:t>
      </w:r>
      <w:r w:rsidRPr="001428F3">
        <w:rPr>
          <w:rFonts w:eastAsia="Arial CYR"/>
          <w:b/>
          <w:bCs/>
          <w:lang w:eastAsia="ar-SA"/>
        </w:rPr>
        <w:t xml:space="preserve">» </w:t>
      </w:r>
      <w:r w:rsidR="0085181D">
        <w:rPr>
          <w:rFonts w:eastAsia="Arial CYR"/>
          <w:b/>
          <w:bCs/>
          <w:lang w:eastAsia="ar-SA"/>
        </w:rPr>
        <w:t xml:space="preserve">сентября </w:t>
      </w:r>
      <w:r w:rsidRPr="001428F3">
        <w:rPr>
          <w:rFonts w:eastAsia="Arial CYR"/>
          <w:b/>
          <w:bCs/>
          <w:lang w:eastAsia="ar-SA"/>
        </w:rPr>
        <w:t>2028 года.</w:t>
      </w:r>
    </w:p>
    <w:p w14:paraId="0B8CDA6B" w14:textId="0542968C" w:rsidR="00A81EA3" w:rsidRPr="001428F3" w:rsidRDefault="00A81EA3" w:rsidP="00F05842">
      <w:pPr>
        <w:tabs>
          <w:tab w:val="left" w:pos="10490"/>
        </w:tabs>
        <w:ind w:left="142" w:right="162" w:firstLine="567"/>
        <w:jc w:val="both"/>
      </w:pPr>
      <w:r w:rsidRPr="001428F3">
        <w:t>В случае неисполнения Участником долевого строительства обязательства по полной оплате денежных обязательств по настоящему Договору к Застройщику не применяются меры ответственности, предусмотренные частью 2 статьи 6 ФЗ № 214- ФЗ.</w:t>
      </w:r>
    </w:p>
    <w:p w14:paraId="42BE6997" w14:textId="77777777" w:rsidR="00A270DF" w:rsidRPr="001428F3" w:rsidRDefault="00A270DF" w:rsidP="00F05842">
      <w:pPr>
        <w:pStyle w:val="a4"/>
        <w:numPr>
          <w:ilvl w:val="1"/>
          <w:numId w:val="10"/>
        </w:numPr>
        <w:tabs>
          <w:tab w:val="left" w:pos="1276"/>
          <w:tab w:val="left" w:pos="1692"/>
          <w:tab w:val="left" w:pos="10490"/>
        </w:tabs>
        <w:ind w:left="142" w:right="162" w:firstLine="567"/>
      </w:pPr>
      <w:r w:rsidRPr="001428F3">
        <w:t xml:space="preserve">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оператора почтовой связи о получении Участником долевого строительства сообщения о завершении строительства (создания) Объекта капитального строительства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1DE5AB50" w14:textId="30413A5A" w:rsidR="00A270DF" w:rsidRPr="002B5D82" w:rsidRDefault="00434A16" w:rsidP="00F05842">
      <w:pPr>
        <w:tabs>
          <w:tab w:val="left" w:pos="1276"/>
          <w:tab w:val="left" w:pos="1692"/>
        </w:tabs>
        <w:ind w:left="142" w:right="162" w:firstLine="567"/>
        <w:jc w:val="both"/>
      </w:pPr>
      <w:r w:rsidRPr="001428F3">
        <w:t xml:space="preserve">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w:t>
      </w:r>
      <w:proofErr w:type="spellStart"/>
      <w:r w:rsidRPr="001428F3">
        <w:t>неуведомления</w:t>
      </w:r>
      <w:proofErr w:type="spellEnd"/>
      <w:r w:rsidRPr="001428F3">
        <w:t xml:space="preserve"> Застройщика об изменении адреса несет Участник. 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w:t>
      </w:r>
      <w:r w:rsidRPr="005F197C">
        <w:t xml:space="preserve">Застройщика, указанное в п. 5.3 настоящего Договора, считается дата поступления сообщения в отделение почтовой связи по адресу Участника </w:t>
      </w:r>
      <w:r w:rsidRPr="002B5D82">
        <w:t>долевого строительства.</w:t>
      </w:r>
    </w:p>
    <w:p w14:paraId="7CE9E2AF" w14:textId="0E802413" w:rsidR="00A270DF" w:rsidRPr="002B5D82" w:rsidRDefault="00A270DF" w:rsidP="00F05842">
      <w:pPr>
        <w:tabs>
          <w:tab w:val="left" w:pos="1276"/>
          <w:tab w:val="left" w:pos="1692"/>
        </w:tabs>
        <w:ind w:left="142" w:right="162" w:firstLine="567"/>
        <w:jc w:val="both"/>
      </w:pPr>
      <w:r w:rsidRPr="002B5D82">
        <w:t>Дополнительно, Застройщик вправе</w:t>
      </w:r>
      <w:r w:rsidR="00434A16" w:rsidRPr="002B5D82">
        <w:t>, но не обязан</w:t>
      </w:r>
      <w:r w:rsidRPr="002B5D82">
        <w:t xml:space="preserve"> уведомить Участника долевого строительства об указанных обстоятельствах посредством </w:t>
      </w:r>
      <w:proofErr w:type="spellStart"/>
      <w:r w:rsidRPr="002B5D82">
        <w:t>sms</w:t>
      </w:r>
      <w:proofErr w:type="spellEnd"/>
      <w:r w:rsidRPr="002B5D82">
        <w:t xml:space="preserve">-информирования и/или посредством размещения указанной информации на сайте </w:t>
      </w:r>
      <w:r w:rsidR="005F197C" w:rsidRPr="002B5D82">
        <w:rPr>
          <w:rFonts w:eastAsia="TimesNewRomanPS-BoldMT"/>
          <w:b/>
          <w:bCs/>
        </w:rPr>
        <w:t>lp2-arhyz.ru</w:t>
      </w:r>
      <w:r w:rsidRPr="002B5D82">
        <w:t xml:space="preserve">, и/или посредством направления электронного сообщения на адрес электронной почты Участника долевого строительства с официальной электронной почты: </w:t>
      </w:r>
      <w:r w:rsidR="002B5D82" w:rsidRPr="002B5D82">
        <w:rPr>
          <w:rFonts w:eastAsia="TimesNewRomanPS-BoldMT"/>
          <w:b/>
          <w:bCs/>
        </w:rPr>
        <w:t>info@sk-samson.ru</w:t>
      </w:r>
      <w:r w:rsidRPr="002B5D82">
        <w:t>.</w:t>
      </w:r>
      <w:r w:rsidR="00434A16" w:rsidRPr="002B5D82">
        <w:t xml:space="preserve"> </w:t>
      </w:r>
    </w:p>
    <w:p w14:paraId="56D1C6DD" w14:textId="001FFCEB" w:rsidR="00A270DF" w:rsidRPr="001428F3" w:rsidRDefault="00A270DF" w:rsidP="00F05842">
      <w:pPr>
        <w:pStyle w:val="a4"/>
        <w:numPr>
          <w:ilvl w:val="1"/>
          <w:numId w:val="10"/>
        </w:numPr>
        <w:tabs>
          <w:tab w:val="left" w:pos="1276"/>
          <w:tab w:val="left" w:pos="1692"/>
        </w:tabs>
        <w:ind w:left="142" w:right="162" w:firstLine="567"/>
      </w:pPr>
      <w:r w:rsidRPr="002B5D82">
        <w:t>Стороны достигли соглашения о том, что в случае возникновения обстоятельств, указанных в п. 5.3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w:t>
      </w:r>
      <w:r w:rsidRPr="001428F3">
        <w:t xml:space="preserve"> в праве общей долевой собственности, начиная с даты получения разрешения на ввод в эксплуатацию Объекта капитального строительства</w:t>
      </w:r>
      <w:r w:rsidR="00D66F21" w:rsidRPr="001428F3">
        <w:t>, в течение 3-х рабочих дней с даты предъявления такого требования Застройщиком.</w:t>
      </w:r>
    </w:p>
    <w:p w14:paraId="3EC02DAB" w14:textId="0E4B48F1" w:rsidR="00A270DF" w:rsidRPr="001428F3" w:rsidRDefault="009A2DE9" w:rsidP="00F05842">
      <w:pPr>
        <w:pStyle w:val="a4"/>
        <w:numPr>
          <w:ilvl w:val="1"/>
          <w:numId w:val="10"/>
        </w:numPr>
        <w:tabs>
          <w:tab w:val="left" w:pos="1276"/>
          <w:tab w:val="left" w:pos="1692"/>
        </w:tabs>
        <w:ind w:left="142" w:right="162" w:firstLine="567"/>
      </w:pPr>
      <w:r w:rsidRPr="001428F3">
        <w:t xml:space="preserve">Передача Объекта Застройщиком и принятие его Участником осуществляется </w:t>
      </w:r>
      <w:r w:rsidR="003927E2" w:rsidRPr="001428F3">
        <w:rPr>
          <w:rFonts w:eastAsia="Arial CYR"/>
          <w:lang w:eastAsia="ar-SA"/>
        </w:rPr>
        <w:t xml:space="preserve">в любой момент </w:t>
      </w:r>
      <w:r w:rsidR="003927E2" w:rsidRPr="001428F3">
        <w:rPr>
          <w:rFonts w:eastAsia="Arial CYR"/>
          <w:lang w:eastAsia="ar-SA"/>
        </w:rPr>
        <w:lastRenderedPageBreak/>
        <w:t>после получения в установленном порядке Разрешения на ввод Объекта капитального строительства в эксплуатацию</w:t>
      </w:r>
      <w:r w:rsidR="003927E2" w:rsidRPr="001428F3">
        <w:t xml:space="preserve"> </w:t>
      </w:r>
      <w:r w:rsidRPr="001428F3">
        <w:t>по</w:t>
      </w:r>
      <w:r w:rsidR="00A270DF" w:rsidRPr="001428F3">
        <w:t xml:space="preserve"> </w:t>
      </w:r>
      <w:r w:rsidRPr="001428F3">
        <w:t>подписываемому обеими Сторонами (ранее и далее по тексту – «</w:t>
      </w:r>
      <w:r w:rsidRPr="001428F3">
        <w:rPr>
          <w:b/>
        </w:rPr>
        <w:t>Акт</w:t>
      </w:r>
      <w:r w:rsidR="00A270DF" w:rsidRPr="001428F3">
        <w:rPr>
          <w:b/>
        </w:rPr>
        <w:t>у приема-передачи</w:t>
      </w:r>
      <w:r w:rsidRPr="001428F3">
        <w:t>»),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w:t>
      </w:r>
    </w:p>
    <w:p w14:paraId="30CB7C3C" w14:textId="7D258D22" w:rsidR="003927E2" w:rsidRPr="001428F3" w:rsidRDefault="009A2DE9" w:rsidP="00F05842">
      <w:pPr>
        <w:pStyle w:val="a4"/>
        <w:numPr>
          <w:ilvl w:val="1"/>
          <w:numId w:val="10"/>
        </w:numPr>
        <w:tabs>
          <w:tab w:val="left" w:pos="1276"/>
          <w:tab w:val="left" w:pos="1692"/>
        </w:tabs>
        <w:ind w:left="142" w:right="162" w:firstLine="567"/>
      </w:pPr>
      <w:r w:rsidRPr="001428F3">
        <w:t>Объект</w:t>
      </w:r>
      <w:r w:rsidRPr="001428F3">
        <w:rPr>
          <w:spacing w:val="-1"/>
        </w:rPr>
        <w:t xml:space="preserve"> </w:t>
      </w:r>
      <w:r w:rsidRPr="001428F3">
        <w:t>считается переданным Застройщиком и принятым Участником с даты подписанного Сторонами Акта</w:t>
      </w:r>
      <w:r w:rsidR="00A270DF" w:rsidRPr="001428F3">
        <w:t xml:space="preserve"> приема-передачи</w:t>
      </w:r>
      <w:r w:rsidRPr="001428F3">
        <w:t>,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w:t>
      </w:r>
      <w:r w:rsidR="003927E2" w:rsidRPr="001428F3">
        <w:rPr>
          <w:rFonts w:eastAsia="Arial CYR"/>
          <w:lang w:eastAsia="ar-SA"/>
        </w:rPr>
        <w:t xml:space="preserve"> С момента передачи Объекта долевого строительства обязанность охраны, содержания, </w:t>
      </w:r>
      <w:r w:rsidR="00DF7845">
        <w:rPr>
          <w:rFonts w:eastAsia="Arial CYR"/>
          <w:lang w:eastAsia="ar-SA"/>
        </w:rPr>
        <w:t>Объекта капитального строительства</w:t>
      </w:r>
      <w:r w:rsidR="003927E2" w:rsidRPr="001428F3">
        <w:rPr>
          <w:rFonts w:eastAsia="Arial CYR"/>
          <w:lang w:eastAsia="ar-SA"/>
        </w:rPr>
        <w:t>, переходят от Застройщика к Участнику долевого строительства.</w:t>
      </w:r>
    </w:p>
    <w:p w14:paraId="12394721" w14:textId="77777777" w:rsidR="00DF7845" w:rsidRDefault="00434A16" w:rsidP="00DF7845">
      <w:pPr>
        <w:pStyle w:val="a4"/>
        <w:numPr>
          <w:ilvl w:val="1"/>
          <w:numId w:val="10"/>
        </w:numPr>
        <w:tabs>
          <w:tab w:val="left" w:pos="1124"/>
          <w:tab w:val="left" w:pos="1276"/>
        </w:tabs>
        <w:spacing w:before="1"/>
        <w:ind w:left="142" w:right="124" w:firstLine="566"/>
      </w:pPr>
      <w:r w:rsidRPr="001428F3">
        <w:t xml:space="preserve">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5.3.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7 (семи) календарных дней обязуется представить Застройщику письменный мотивированный отказ от подписания </w:t>
      </w:r>
      <w:bookmarkStart w:id="4" w:name="_Hlk188306857"/>
      <w:r w:rsidRPr="001428F3">
        <w:t>Акта приема-передачи</w:t>
      </w:r>
      <w:bookmarkEnd w:id="4"/>
      <w:r w:rsidRPr="001428F3">
        <w:t>, в случае не предоставления указанного отказа наступают последствия, предусмотренные п. 5.3 настоящего договора (составление одностороннего Акта о передаче Объекта долевого строительства в одностороннем порядке).</w:t>
      </w:r>
    </w:p>
    <w:p w14:paraId="68DDB59B" w14:textId="77777777" w:rsidR="00DF7845" w:rsidRDefault="009A2DE9" w:rsidP="00DF7845">
      <w:pPr>
        <w:pStyle w:val="a4"/>
        <w:tabs>
          <w:tab w:val="left" w:pos="1124"/>
          <w:tab w:val="left" w:pos="1276"/>
        </w:tabs>
        <w:spacing w:before="1"/>
        <w:ind w:left="142" w:right="124" w:firstLine="567"/>
      </w:pPr>
      <w:r w:rsidRPr="001428F3">
        <w:t>Участник</w:t>
      </w:r>
      <w:r w:rsidRPr="00DF7845">
        <w:rPr>
          <w:spacing w:val="-10"/>
        </w:rPr>
        <w:t xml:space="preserve"> </w:t>
      </w:r>
      <w:r w:rsidRPr="001428F3">
        <w:t>вправе</w:t>
      </w:r>
      <w:r w:rsidRPr="00DF7845">
        <w:rPr>
          <w:spacing w:val="-9"/>
        </w:rPr>
        <w:t xml:space="preserve"> </w:t>
      </w:r>
      <w:r w:rsidRPr="001428F3">
        <w:t>отказаться</w:t>
      </w:r>
      <w:r w:rsidRPr="00DF7845">
        <w:rPr>
          <w:spacing w:val="-9"/>
        </w:rPr>
        <w:t xml:space="preserve"> </w:t>
      </w:r>
      <w:r w:rsidRPr="001428F3">
        <w:t>от</w:t>
      </w:r>
      <w:r w:rsidRPr="00DF7845">
        <w:rPr>
          <w:spacing w:val="-9"/>
        </w:rPr>
        <w:t xml:space="preserve"> </w:t>
      </w:r>
      <w:r w:rsidRPr="001428F3">
        <w:t>принятия</w:t>
      </w:r>
      <w:r w:rsidRPr="00DF7845">
        <w:rPr>
          <w:spacing w:val="-9"/>
        </w:rPr>
        <w:t xml:space="preserve"> </w:t>
      </w:r>
      <w:r w:rsidRPr="001428F3">
        <w:t>Объекта</w:t>
      </w:r>
      <w:r w:rsidRPr="00DF7845">
        <w:rPr>
          <w:spacing w:val="-8"/>
        </w:rPr>
        <w:t xml:space="preserve"> </w:t>
      </w:r>
      <w:r w:rsidRPr="001428F3">
        <w:t>и</w:t>
      </w:r>
      <w:r w:rsidRPr="00DF7845">
        <w:rPr>
          <w:spacing w:val="-10"/>
        </w:rPr>
        <w:t xml:space="preserve"> </w:t>
      </w:r>
      <w:r w:rsidRPr="001428F3">
        <w:t>подписания</w:t>
      </w:r>
      <w:r w:rsidRPr="00DF7845">
        <w:rPr>
          <w:spacing w:val="-9"/>
        </w:rPr>
        <w:t xml:space="preserve"> </w:t>
      </w:r>
      <w:r w:rsidR="00D66F21" w:rsidRPr="001428F3">
        <w:t xml:space="preserve">Акта приема-передачи </w:t>
      </w:r>
      <w:r w:rsidRPr="001428F3">
        <w:t>только</w:t>
      </w:r>
      <w:r w:rsidRPr="00DF7845">
        <w:rPr>
          <w:spacing w:val="-8"/>
        </w:rPr>
        <w:t xml:space="preserve"> </w:t>
      </w:r>
      <w:r w:rsidRPr="001428F3">
        <w:t>в</w:t>
      </w:r>
      <w:r w:rsidRPr="00DF7845">
        <w:rPr>
          <w:spacing w:val="-9"/>
        </w:rPr>
        <w:t xml:space="preserve"> </w:t>
      </w:r>
      <w:r w:rsidRPr="001428F3">
        <w:t>случае,</w:t>
      </w:r>
      <w:r w:rsidRPr="00DF7845">
        <w:rPr>
          <w:spacing w:val="-8"/>
        </w:rPr>
        <w:t xml:space="preserve"> </w:t>
      </w:r>
      <w:r w:rsidRPr="001428F3">
        <w:t>если</w:t>
      </w:r>
      <w:r w:rsidRPr="00DF7845">
        <w:rPr>
          <w:spacing w:val="-8"/>
        </w:rPr>
        <w:t xml:space="preserve"> </w:t>
      </w:r>
      <w:r w:rsidRPr="001428F3">
        <w:t>у</w:t>
      </w:r>
      <w:r w:rsidRPr="00DF7845">
        <w:rPr>
          <w:spacing w:val="-10"/>
        </w:rPr>
        <w:t xml:space="preserve"> </w:t>
      </w:r>
      <w:r w:rsidRPr="001428F3">
        <w:t xml:space="preserve">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w:t>
      </w:r>
    </w:p>
    <w:p w14:paraId="6D4835DC" w14:textId="65CC4771" w:rsidR="00BF0AE9" w:rsidRPr="001428F3" w:rsidRDefault="009A2DE9" w:rsidP="00DF7845">
      <w:pPr>
        <w:pStyle w:val="a4"/>
        <w:tabs>
          <w:tab w:val="left" w:pos="1124"/>
          <w:tab w:val="left" w:pos="1276"/>
        </w:tabs>
        <w:spacing w:before="1"/>
        <w:ind w:left="142" w:right="124" w:firstLine="567"/>
      </w:pPr>
      <w:r w:rsidRPr="001428F3">
        <w:t>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w:t>
      </w:r>
    </w:p>
    <w:p w14:paraId="064729C5" w14:textId="77777777" w:rsidR="00BF0AE9" w:rsidRPr="001428F3" w:rsidRDefault="009A2DE9" w:rsidP="001428F3">
      <w:pPr>
        <w:pStyle w:val="a3"/>
        <w:tabs>
          <w:tab w:val="left" w:pos="1276"/>
        </w:tabs>
        <w:ind w:left="142" w:right="127" w:firstLine="566"/>
        <w:rPr>
          <w:sz w:val="22"/>
          <w:szCs w:val="22"/>
        </w:rPr>
      </w:pPr>
      <w:r w:rsidRPr="001428F3">
        <w:rPr>
          <w:sz w:val="22"/>
          <w:szCs w:val="22"/>
        </w:rPr>
        <w:t>При</w:t>
      </w:r>
      <w:r w:rsidRPr="001428F3">
        <w:rPr>
          <w:spacing w:val="-8"/>
          <w:sz w:val="22"/>
          <w:szCs w:val="22"/>
        </w:rPr>
        <w:t xml:space="preserve"> </w:t>
      </w:r>
      <w:r w:rsidRPr="001428F3">
        <w:rPr>
          <w:sz w:val="22"/>
          <w:szCs w:val="22"/>
        </w:rPr>
        <w:t>этом,</w:t>
      </w:r>
      <w:r w:rsidRPr="001428F3">
        <w:rPr>
          <w:spacing w:val="-6"/>
          <w:sz w:val="22"/>
          <w:szCs w:val="22"/>
        </w:rPr>
        <w:t xml:space="preserve"> </w:t>
      </w:r>
      <w:r w:rsidRPr="001428F3">
        <w:rPr>
          <w:sz w:val="22"/>
          <w:szCs w:val="22"/>
        </w:rPr>
        <w:t>Стороны</w:t>
      </w:r>
      <w:r w:rsidRPr="001428F3">
        <w:rPr>
          <w:spacing w:val="-4"/>
          <w:sz w:val="22"/>
          <w:szCs w:val="22"/>
        </w:rPr>
        <w:t xml:space="preserve"> </w:t>
      </w:r>
      <w:r w:rsidRPr="001428F3">
        <w:rPr>
          <w:sz w:val="22"/>
          <w:szCs w:val="22"/>
        </w:rPr>
        <w:t>учитывают</w:t>
      </w:r>
      <w:r w:rsidRPr="001428F3">
        <w:rPr>
          <w:spacing w:val="-7"/>
          <w:sz w:val="22"/>
          <w:szCs w:val="22"/>
        </w:rPr>
        <w:t xml:space="preserve"> </w:t>
      </w:r>
      <w:r w:rsidRPr="001428F3">
        <w:rPr>
          <w:sz w:val="22"/>
          <w:szCs w:val="22"/>
        </w:rPr>
        <w:t>тот</w:t>
      </w:r>
      <w:r w:rsidRPr="001428F3">
        <w:rPr>
          <w:spacing w:val="-7"/>
          <w:sz w:val="22"/>
          <w:szCs w:val="22"/>
        </w:rPr>
        <w:t xml:space="preserve"> </w:t>
      </w:r>
      <w:r w:rsidRPr="001428F3">
        <w:rPr>
          <w:sz w:val="22"/>
          <w:szCs w:val="22"/>
        </w:rPr>
        <w:t>факт,</w:t>
      </w:r>
      <w:r w:rsidRPr="001428F3">
        <w:rPr>
          <w:spacing w:val="-6"/>
          <w:sz w:val="22"/>
          <w:szCs w:val="22"/>
        </w:rPr>
        <w:t xml:space="preserve"> </w:t>
      </w:r>
      <w:r w:rsidRPr="001428F3">
        <w:rPr>
          <w:sz w:val="22"/>
          <w:szCs w:val="22"/>
        </w:rPr>
        <w:t>что</w:t>
      </w:r>
      <w:r w:rsidRPr="001428F3">
        <w:rPr>
          <w:spacing w:val="-5"/>
          <w:sz w:val="22"/>
          <w:szCs w:val="22"/>
        </w:rPr>
        <w:t xml:space="preserve"> </w:t>
      </w:r>
      <w:r w:rsidRPr="001428F3">
        <w:rPr>
          <w:sz w:val="22"/>
          <w:szCs w:val="22"/>
        </w:rPr>
        <w:t>получение</w:t>
      </w:r>
      <w:r w:rsidRPr="001428F3">
        <w:rPr>
          <w:spacing w:val="-4"/>
          <w:sz w:val="22"/>
          <w:szCs w:val="22"/>
        </w:rPr>
        <w:t xml:space="preserve"> </w:t>
      </w:r>
      <w:r w:rsidRPr="001428F3">
        <w:rPr>
          <w:sz w:val="22"/>
          <w:szCs w:val="22"/>
        </w:rPr>
        <w:t>Застройщиком</w:t>
      </w:r>
      <w:r w:rsidRPr="001428F3">
        <w:rPr>
          <w:spacing w:val="-5"/>
          <w:sz w:val="22"/>
          <w:szCs w:val="22"/>
        </w:rPr>
        <w:t xml:space="preserve"> </w:t>
      </w:r>
      <w:r w:rsidRPr="001428F3">
        <w:rPr>
          <w:sz w:val="22"/>
          <w:szCs w:val="22"/>
        </w:rPr>
        <w:t>Разрешения</w:t>
      </w:r>
      <w:r w:rsidRPr="001428F3">
        <w:rPr>
          <w:spacing w:val="-5"/>
          <w:sz w:val="22"/>
          <w:szCs w:val="22"/>
        </w:rPr>
        <w:t xml:space="preserve"> </w:t>
      </w:r>
      <w:r w:rsidRPr="001428F3">
        <w:rPr>
          <w:sz w:val="22"/>
          <w:szCs w:val="22"/>
        </w:rPr>
        <w:t>на</w:t>
      </w:r>
      <w:r w:rsidRPr="001428F3">
        <w:rPr>
          <w:spacing w:val="-6"/>
          <w:sz w:val="22"/>
          <w:szCs w:val="22"/>
        </w:rPr>
        <w:t xml:space="preserve"> </w:t>
      </w:r>
      <w:r w:rsidRPr="001428F3">
        <w:rPr>
          <w:sz w:val="22"/>
          <w:szCs w:val="22"/>
        </w:rPr>
        <w:t>ввод</w:t>
      </w:r>
      <w:r w:rsidRPr="001428F3">
        <w:rPr>
          <w:spacing w:val="-5"/>
          <w:sz w:val="22"/>
          <w:szCs w:val="22"/>
        </w:rPr>
        <w:t xml:space="preserve"> </w:t>
      </w:r>
      <w:r w:rsidRPr="001428F3">
        <w:rPr>
          <w:sz w:val="22"/>
          <w:szCs w:val="22"/>
        </w:rPr>
        <w:t>в</w:t>
      </w:r>
      <w:r w:rsidRPr="001428F3">
        <w:rPr>
          <w:spacing w:val="-7"/>
          <w:sz w:val="22"/>
          <w:szCs w:val="22"/>
        </w:rPr>
        <w:t xml:space="preserve"> </w:t>
      </w:r>
      <w:r w:rsidRPr="001428F3">
        <w:rPr>
          <w:sz w:val="22"/>
          <w:szCs w:val="22"/>
        </w:rPr>
        <w:t>эксплуатацию Объекта капитального строительства подтверждает завершение строительства в полном объеме как Объекта капитального строительства,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444DA70F" w14:textId="10D3ED89" w:rsidR="00434A16" w:rsidRPr="001428F3" w:rsidRDefault="00434A16" w:rsidP="001428F3">
      <w:pPr>
        <w:pStyle w:val="a3"/>
        <w:tabs>
          <w:tab w:val="left" w:pos="1276"/>
        </w:tabs>
        <w:ind w:left="142" w:right="127" w:firstLine="566"/>
        <w:rPr>
          <w:sz w:val="22"/>
          <w:szCs w:val="22"/>
        </w:rPr>
      </w:pPr>
      <w:r w:rsidRPr="001428F3">
        <w:rPr>
          <w:sz w:val="22"/>
          <w:szCs w:val="22"/>
        </w:rPr>
        <w:t>Выявление недостатков Объекта, которые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731A0CF5" w14:textId="34EBC602" w:rsidR="00BF0AE9" w:rsidRPr="001428F3" w:rsidRDefault="009A2DE9" w:rsidP="00DF7845">
      <w:pPr>
        <w:pStyle w:val="a4"/>
        <w:tabs>
          <w:tab w:val="left" w:pos="1124"/>
          <w:tab w:val="left" w:pos="1276"/>
        </w:tabs>
        <w:ind w:left="142" w:right="121"/>
      </w:pPr>
      <w:r w:rsidRPr="001428F3">
        <w:t>В</w:t>
      </w:r>
      <w:r w:rsidRPr="001428F3">
        <w:rPr>
          <w:spacing w:val="-3"/>
        </w:rPr>
        <w:t xml:space="preserve"> </w:t>
      </w:r>
      <w:r w:rsidRPr="001428F3">
        <w:t>случае,</w:t>
      </w:r>
      <w:r w:rsidRPr="001428F3">
        <w:rPr>
          <w:spacing w:val="-4"/>
        </w:rPr>
        <w:t xml:space="preserve"> </w:t>
      </w:r>
      <w:r w:rsidRPr="001428F3">
        <w:t>если</w:t>
      </w:r>
      <w:r w:rsidRPr="001428F3">
        <w:rPr>
          <w:spacing w:val="-3"/>
        </w:rPr>
        <w:t xml:space="preserve"> </w:t>
      </w:r>
      <w:r w:rsidRPr="001428F3">
        <w:t>выявленные Участником</w:t>
      </w:r>
      <w:r w:rsidRPr="001428F3">
        <w:rPr>
          <w:spacing w:val="-3"/>
        </w:rPr>
        <w:t xml:space="preserve"> </w:t>
      </w:r>
      <w:r w:rsidRPr="001428F3">
        <w:t>несоответствия</w:t>
      </w:r>
      <w:r w:rsidRPr="001428F3">
        <w:rPr>
          <w:spacing w:val="-2"/>
        </w:rPr>
        <w:t xml:space="preserve"> </w:t>
      </w:r>
      <w:r w:rsidRPr="001428F3">
        <w:t>Объекта</w:t>
      </w:r>
      <w:r w:rsidRPr="001428F3">
        <w:rPr>
          <w:spacing w:val="-1"/>
        </w:rPr>
        <w:t xml:space="preserve"> </w:t>
      </w:r>
      <w:r w:rsidRPr="001428F3">
        <w:t>не</w:t>
      </w:r>
      <w:r w:rsidRPr="001428F3">
        <w:rPr>
          <w:spacing w:val="-4"/>
        </w:rPr>
        <w:t xml:space="preserve"> </w:t>
      </w:r>
      <w:r w:rsidRPr="001428F3">
        <w:t>относятся</w:t>
      </w:r>
      <w:r w:rsidRPr="001428F3">
        <w:rPr>
          <w:spacing w:val="-2"/>
        </w:rPr>
        <w:t xml:space="preserve"> </w:t>
      </w:r>
      <w:r w:rsidRPr="001428F3">
        <w:t>к</w:t>
      </w:r>
      <w:r w:rsidRPr="001428F3">
        <w:rPr>
          <w:spacing w:val="-3"/>
        </w:rPr>
        <w:t xml:space="preserve"> </w:t>
      </w:r>
      <w:r w:rsidRPr="001428F3">
        <w:t>существенным недостаткам</w:t>
      </w:r>
      <w:r w:rsidR="00434A16" w:rsidRPr="001428F3">
        <w:rPr>
          <w:spacing w:val="-3"/>
        </w:rPr>
        <w:t xml:space="preserve">, </w:t>
      </w:r>
      <w:r w:rsidRPr="001428F3">
        <w:t>они</w:t>
      </w:r>
      <w:r w:rsidRPr="001428F3">
        <w:rPr>
          <w:spacing w:val="-3"/>
        </w:rPr>
        <w:t xml:space="preserve"> </w:t>
      </w:r>
      <w:r w:rsidRPr="001428F3">
        <w:t>рассматриваются Сторонами</w:t>
      </w:r>
      <w:r w:rsidRPr="001428F3">
        <w:rPr>
          <w:spacing w:val="-4"/>
        </w:rPr>
        <w:t xml:space="preserve"> </w:t>
      </w:r>
      <w:r w:rsidRPr="001428F3">
        <w:t>как</w:t>
      </w:r>
      <w:r w:rsidRPr="001428F3">
        <w:rPr>
          <w:spacing w:val="-2"/>
        </w:rPr>
        <w:t xml:space="preserve"> </w:t>
      </w:r>
      <w:r w:rsidRPr="001428F3">
        <w:t>несущественные</w:t>
      </w:r>
      <w:r w:rsidRPr="001428F3">
        <w:rPr>
          <w:spacing w:val="-1"/>
        </w:rPr>
        <w:t xml:space="preserve"> </w:t>
      </w:r>
      <w:r w:rsidRPr="001428F3">
        <w:t>недостатки,</w:t>
      </w:r>
      <w:r w:rsidRPr="001428F3">
        <w:rPr>
          <w:spacing w:val="-1"/>
        </w:rPr>
        <w:t xml:space="preserve"> </w:t>
      </w:r>
      <w:r w:rsidRPr="001428F3">
        <w:t>которые</w:t>
      </w:r>
      <w:r w:rsidRPr="001428F3">
        <w:rPr>
          <w:spacing w:val="-3"/>
        </w:rPr>
        <w:t xml:space="preserve"> </w:t>
      </w:r>
      <w:r w:rsidRPr="001428F3">
        <w:t>не</w:t>
      </w:r>
      <w:r w:rsidRPr="001428F3">
        <w:rPr>
          <w:spacing w:val="-3"/>
        </w:rPr>
        <w:t xml:space="preserve"> </w:t>
      </w:r>
      <w:r w:rsidRPr="001428F3">
        <w:t>могут</w:t>
      </w:r>
      <w:r w:rsidRPr="001428F3">
        <w:rPr>
          <w:spacing w:val="-4"/>
        </w:rPr>
        <w:t xml:space="preserve"> </w:t>
      </w:r>
      <w:r w:rsidRPr="001428F3">
        <w:t>являться</w:t>
      </w:r>
      <w:r w:rsidRPr="001428F3">
        <w:rPr>
          <w:spacing w:val="-4"/>
        </w:rPr>
        <w:t xml:space="preserve"> </w:t>
      </w:r>
      <w:r w:rsidRPr="001428F3">
        <w:t>препятствием для</w:t>
      </w:r>
      <w:r w:rsidRPr="001428F3">
        <w:rPr>
          <w:spacing w:val="-5"/>
        </w:rPr>
        <w:t xml:space="preserve"> </w:t>
      </w:r>
      <w:r w:rsidRPr="001428F3">
        <w:t>принятия</w:t>
      </w:r>
      <w:r w:rsidRPr="001428F3">
        <w:rPr>
          <w:spacing w:val="-5"/>
        </w:rPr>
        <w:t xml:space="preserve"> </w:t>
      </w:r>
      <w:r w:rsidRPr="001428F3">
        <w:t>Участником</w:t>
      </w:r>
      <w:r w:rsidRPr="001428F3">
        <w:rPr>
          <w:spacing w:val="-3"/>
        </w:rPr>
        <w:t xml:space="preserve"> </w:t>
      </w:r>
      <w:r w:rsidRPr="001428F3">
        <w:t>Объекта и</w:t>
      </w:r>
      <w:r w:rsidRPr="001428F3">
        <w:rPr>
          <w:spacing w:val="-5"/>
        </w:rPr>
        <w:t xml:space="preserve"> </w:t>
      </w:r>
      <w:r w:rsidRPr="001428F3">
        <w:t>подписания</w:t>
      </w:r>
      <w:r w:rsidRPr="001428F3">
        <w:rPr>
          <w:spacing w:val="-5"/>
        </w:rPr>
        <w:t xml:space="preserve"> </w:t>
      </w:r>
      <w:r w:rsidR="00D66F21" w:rsidRPr="001428F3">
        <w:t xml:space="preserve">Акта приема-передачи </w:t>
      </w:r>
      <w:r w:rsidRPr="001428F3">
        <w:t>в</w:t>
      </w:r>
      <w:r w:rsidRPr="001428F3">
        <w:rPr>
          <w:spacing w:val="-5"/>
        </w:rPr>
        <w:t xml:space="preserve"> </w:t>
      </w:r>
      <w:r w:rsidRPr="001428F3">
        <w:t>соответствии</w:t>
      </w:r>
      <w:r w:rsidRPr="001428F3">
        <w:rPr>
          <w:spacing w:val="-5"/>
        </w:rPr>
        <w:t xml:space="preserve"> </w:t>
      </w:r>
      <w:r w:rsidRPr="001428F3">
        <w:t>с</w:t>
      </w:r>
      <w:r w:rsidRPr="001428F3">
        <w:rPr>
          <w:spacing w:val="-4"/>
        </w:rPr>
        <w:t xml:space="preserve"> </w:t>
      </w:r>
      <w:r w:rsidRPr="001428F3">
        <w:t>условиями</w:t>
      </w:r>
      <w:r w:rsidRPr="001428F3">
        <w:rPr>
          <w:spacing w:val="-5"/>
        </w:rPr>
        <w:t xml:space="preserve"> </w:t>
      </w:r>
      <w:r w:rsidRPr="001428F3">
        <w:t>настоящего</w:t>
      </w:r>
      <w:r w:rsidRPr="001428F3">
        <w:rPr>
          <w:spacing w:val="-3"/>
        </w:rPr>
        <w:t xml:space="preserve"> </w:t>
      </w:r>
      <w:r w:rsidRPr="001428F3">
        <w:t>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w:t>
      </w:r>
    </w:p>
    <w:p w14:paraId="496FFB27" w14:textId="6F91B55A" w:rsidR="00BF0AE9" w:rsidRPr="001428F3" w:rsidRDefault="009A2DE9" w:rsidP="001428F3">
      <w:pPr>
        <w:pStyle w:val="a3"/>
        <w:tabs>
          <w:tab w:val="left" w:pos="1276"/>
        </w:tabs>
        <w:ind w:left="142" w:right="124" w:firstLine="566"/>
        <w:rPr>
          <w:sz w:val="22"/>
          <w:szCs w:val="22"/>
        </w:rPr>
      </w:pPr>
      <w:r w:rsidRPr="001428F3">
        <w:rPr>
          <w:sz w:val="22"/>
          <w:szCs w:val="22"/>
        </w:rPr>
        <w:t xml:space="preserve">Отказ Участника от принятия Объекта и подписания </w:t>
      </w:r>
      <w:r w:rsidR="00D66F21" w:rsidRPr="001428F3">
        <w:rPr>
          <w:sz w:val="22"/>
          <w:szCs w:val="22"/>
        </w:rPr>
        <w:t xml:space="preserve">Акта приема-передачи </w:t>
      </w:r>
      <w:r w:rsidRPr="001428F3">
        <w:rPr>
          <w:sz w:val="22"/>
          <w:szCs w:val="22"/>
        </w:rPr>
        <w:t>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Объекта капитального строительства и получения Участником Уведомления от Застройщика о</w:t>
      </w:r>
      <w:r w:rsidRPr="001428F3">
        <w:rPr>
          <w:spacing w:val="-2"/>
          <w:sz w:val="22"/>
          <w:szCs w:val="22"/>
        </w:rPr>
        <w:t xml:space="preserve"> </w:t>
      </w:r>
      <w:r w:rsidRPr="001428F3">
        <w:rPr>
          <w:sz w:val="22"/>
          <w:szCs w:val="22"/>
        </w:rPr>
        <w:t>готовности</w:t>
      </w:r>
      <w:r w:rsidRPr="001428F3">
        <w:rPr>
          <w:spacing w:val="-2"/>
          <w:sz w:val="22"/>
          <w:szCs w:val="22"/>
        </w:rPr>
        <w:t xml:space="preserve"> </w:t>
      </w:r>
      <w:r w:rsidRPr="001428F3">
        <w:rPr>
          <w:sz w:val="22"/>
          <w:szCs w:val="22"/>
        </w:rPr>
        <w:t>Объекта</w:t>
      </w:r>
      <w:r w:rsidRPr="001428F3">
        <w:rPr>
          <w:spacing w:val="-3"/>
          <w:sz w:val="22"/>
          <w:szCs w:val="22"/>
        </w:rPr>
        <w:t xml:space="preserve"> </w:t>
      </w:r>
      <w:r w:rsidRPr="001428F3">
        <w:rPr>
          <w:sz w:val="22"/>
          <w:szCs w:val="22"/>
        </w:rPr>
        <w:t>к</w:t>
      </w:r>
      <w:r w:rsidRPr="001428F3">
        <w:rPr>
          <w:spacing w:val="-2"/>
          <w:sz w:val="22"/>
          <w:szCs w:val="22"/>
        </w:rPr>
        <w:t xml:space="preserve"> </w:t>
      </w:r>
      <w:r w:rsidRPr="001428F3">
        <w:rPr>
          <w:sz w:val="22"/>
          <w:szCs w:val="22"/>
        </w:rPr>
        <w:t>передаче согласно</w:t>
      </w:r>
      <w:r w:rsidRPr="001428F3">
        <w:rPr>
          <w:spacing w:val="-1"/>
          <w:sz w:val="22"/>
          <w:szCs w:val="22"/>
        </w:rPr>
        <w:t xml:space="preserve"> </w:t>
      </w:r>
      <w:r w:rsidRPr="001428F3">
        <w:rPr>
          <w:sz w:val="22"/>
          <w:szCs w:val="22"/>
        </w:rPr>
        <w:t>п.</w:t>
      </w:r>
      <w:r w:rsidRPr="001428F3">
        <w:rPr>
          <w:spacing w:val="-3"/>
          <w:sz w:val="22"/>
          <w:szCs w:val="22"/>
        </w:rPr>
        <w:t xml:space="preserve"> </w:t>
      </w:r>
      <w:r w:rsidRPr="001428F3">
        <w:rPr>
          <w:sz w:val="22"/>
          <w:szCs w:val="22"/>
        </w:rPr>
        <w:t>5.5</w:t>
      </w:r>
      <w:r w:rsidRPr="001428F3">
        <w:rPr>
          <w:spacing w:val="-2"/>
          <w:sz w:val="22"/>
          <w:szCs w:val="22"/>
        </w:rPr>
        <w:t xml:space="preserve"> </w:t>
      </w:r>
      <w:r w:rsidRPr="001428F3">
        <w:rPr>
          <w:sz w:val="22"/>
          <w:szCs w:val="22"/>
        </w:rPr>
        <w:t>настоящего</w:t>
      </w:r>
      <w:r w:rsidRPr="001428F3">
        <w:rPr>
          <w:spacing w:val="-2"/>
          <w:sz w:val="22"/>
          <w:szCs w:val="22"/>
        </w:rPr>
        <w:t xml:space="preserve"> </w:t>
      </w:r>
      <w:r w:rsidRPr="001428F3">
        <w:rPr>
          <w:sz w:val="22"/>
          <w:szCs w:val="22"/>
        </w:rPr>
        <w:t>Договора,</w:t>
      </w:r>
      <w:r w:rsidRPr="001428F3">
        <w:rPr>
          <w:spacing w:val="-3"/>
          <w:sz w:val="22"/>
          <w:szCs w:val="22"/>
        </w:rPr>
        <w:t xml:space="preserve"> </w:t>
      </w:r>
      <w:r w:rsidRPr="001428F3">
        <w:rPr>
          <w:sz w:val="22"/>
          <w:szCs w:val="22"/>
        </w:rPr>
        <w:t>признается</w:t>
      </w:r>
      <w:r w:rsidRPr="001428F3">
        <w:rPr>
          <w:spacing w:val="-1"/>
          <w:sz w:val="22"/>
          <w:szCs w:val="22"/>
        </w:rPr>
        <w:t xml:space="preserve"> </w:t>
      </w:r>
      <w:r w:rsidRPr="001428F3">
        <w:rPr>
          <w:sz w:val="22"/>
          <w:szCs w:val="22"/>
        </w:rPr>
        <w:t>Сторонами</w:t>
      </w:r>
      <w:r w:rsidRPr="001428F3">
        <w:rPr>
          <w:spacing w:val="-4"/>
          <w:sz w:val="22"/>
          <w:szCs w:val="22"/>
        </w:rPr>
        <w:t xml:space="preserve"> </w:t>
      </w:r>
      <w:r w:rsidRPr="001428F3">
        <w:rPr>
          <w:sz w:val="22"/>
          <w:szCs w:val="22"/>
        </w:rPr>
        <w:t>как</w:t>
      </w:r>
      <w:r w:rsidRPr="001428F3">
        <w:rPr>
          <w:spacing w:val="-2"/>
          <w:sz w:val="22"/>
          <w:szCs w:val="22"/>
        </w:rPr>
        <w:t xml:space="preserve"> </w:t>
      </w:r>
      <w:r w:rsidRPr="001428F3">
        <w:rPr>
          <w:sz w:val="22"/>
          <w:szCs w:val="22"/>
        </w:rPr>
        <w:t xml:space="preserve">уклонение Участника от принятия Объекта и подписания </w:t>
      </w:r>
      <w:r w:rsidR="00D66F21" w:rsidRPr="001428F3">
        <w:rPr>
          <w:sz w:val="22"/>
          <w:szCs w:val="22"/>
        </w:rPr>
        <w:t>Акта приема-передачи</w:t>
      </w:r>
      <w:r w:rsidRPr="001428F3">
        <w:rPr>
          <w:sz w:val="22"/>
          <w:szCs w:val="22"/>
        </w:rPr>
        <w:t>.</w:t>
      </w:r>
    </w:p>
    <w:p w14:paraId="6802F396" w14:textId="2628DC21" w:rsidR="00BF0AE9" w:rsidRPr="001428F3" w:rsidRDefault="00D66F21" w:rsidP="001428F3">
      <w:pPr>
        <w:pStyle w:val="a4"/>
        <w:numPr>
          <w:ilvl w:val="1"/>
          <w:numId w:val="10"/>
        </w:numPr>
        <w:tabs>
          <w:tab w:val="left" w:pos="1124"/>
          <w:tab w:val="left" w:pos="1276"/>
        </w:tabs>
        <w:ind w:left="142" w:right="130" w:firstLine="566"/>
      </w:pPr>
      <w:r w:rsidRPr="001428F3">
        <w:t xml:space="preserve"> При уклонении либо при отказе Участника от принятия Объекта (за исключением случая, указанного в п. 5.7 настоящего Договора) и подписания Акта приема-передачи, Застройщик по истечении двух месяцев со дня, предусмотренного</w:t>
      </w:r>
      <w:r w:rsidRPr="001428F3">
        <w:rPr>
          <w:spacing w:val="-5"/>
        </w:rPr>
        <w:t xml:space="preserve"> </w:t>
      </w:r>
      <w:r w:rsidRPr="001428F3">
        <w:t>Договором</w:t>
      </w:r>
      <w:r w:rsidRPr="001428F3">
        <w:rPr>
          <w:spacing w:val="-5"/>
        </w:rPr>
        <w:t xml:space="preserve"> </w:t>
      </w:r>
      <w:r w:rsidRPr="001428F3">
        <w:t>для</w:t>
      </w:r>
      <w:r w:rsidRPr="001428F3">
        <w:rPr>
          <w:spacing w:val="-7"/>
        </w:rPr>
        <w:t xml:space="preserve"> </w:t>
      </w:r>
      <w:r w:rsidRPr="001428F3">
        <w:t>передачи</w:t>
      </w:r>
      <w:r w:rsidRPr="001428F3">
        <w:rPr>
          <w:spacing w:val="-7"/>
        </w:rPr>
        <w:t xml:space="preserve"> </w:t>
      </w:r>
      <w:r w:rsidRPr="001428F3">
        <w:t>Объекта</w:t>
      </w:r>
      <w:r w:rsidRPr="001428F3">
        <w:rPr>
          <w:spacing w:val="-2"/>
        </w:rPr>
        <w:t xml:space="preserve"> </w:t>
      </w:r>
      <w:r w:rsidRPr="001428F3">
        <w:t>Участнику,</w:t>
      </w:r>
      <w:r w:rsidRPr="001428F3">
        <w:rPr>
          <w:spacing w:val="-6"/>
        </w:rPr>
        <w:t xml:space="preserve"> </w:t>
      </w:r>
      <w:r w:rsidRPr="001428F3">
        <w:t>вправе</w:t>
      </w:r>
      <w:r w:rsidRPr="001428F3">
        <w:rPr>
          <w:spacing w:val="-6"/>
        </w:rPr>
        <w:t xml:space="preserve"> </w:t>
      </w:r>
      <w:r w:rsidRPr="001428F3">
        <w:t>составить</w:t>
      </w:r>
      <w:r w:rsidRPr="001428F3">
        <w:rPr>
          <w:spacing w:val="-6"/>
        </w:rPr>
        <w:t xml:space="preserve"> </w:t>
      </w:r>
      <w:r w:rsidRPr="001428F3">
        <w:t>односторонний</w:t>
      </w:r>
      <w:r w:rsidRPr="001428F3">
        <w:rPr>
          <w:spacing w:val="-7"/>
        </w:rPr>
        <w:t xml:space="preserve"> </w:t>
      </w:r>
      <w:r w:rsidRPr="001428F3">
        <w:t>акт</w:t>
      </w:r>
      <w:r w:rsidRPr="001428F3">
        <w:rPr>
          <w:spacing w:val="-7"/>
        </w:rPr>
        <w:t xml:space="preserve"> </w:t>
      </w:r>
      <w:r w:rsidRPr="001428F3">
        <w:t>или</w:t>
      </w:r>
      <w:r w:rsidRPr="001428F3">
        <w:rPr>
          <w:spacing w:val="-7"/>
        </w:rPr>
        <w:t xml:space="preserve"> </w:t>
      </w:r>
      <w:r w:rsidRPr="001428F3">
        <w:t>иной</w:t>
      </w:r>
      <w:r w:rsidRPr="001428F3">
        <w:rPr>
          <w:spacing w:val="-7"/>
        </w:rPr>
        <w:t xml:space="preserve"> </w:t>
      </w:r>
      <w:r w:rsidRPr="001428F3">
        <w:t>документ</w:t>
      </w:r>
      <w:r w:rsidRPr="001428F3">
        <w:rPr>
          <w:spacing w:val="-7"/>
        </w:rPr>
        <w:t xml:space="preserve"> </w:t>
      </w:r>
      <w:r w:rsidRPr="001428F3">
        <w:t>о передаче</w:t>
      </w:r>
      <w:r w:rsidRPr="001428F3">
        <w:rPr>
          <w:spacing w:val="-13"/>
        </w:rPr>
        <w:t xml:space="preserve"> </w:t>
      </w:r>
      <w:r w:rsidRPr="001428F3">
        <w:t>Объекта.</w:t>
      </w:r>
      <w:r w:rsidRPr="001428F3">
        <w:rPr>
          <w:spacing w:val="-12"/>
        </w:rPr>
        <w:t xml:space="preserve"> </w:t>
      </w:r>
      <w:r w:rsidRPr="001428F3">
        <w:t>Указанные</w:t>
      </w:r>
      <w:r w:rsidRPr="001428F3">
        <w:rPr>
          <w:spacing w:val="-13"/>
        </w:rPr>
        <w:t xml:space="preserve"> </w:t>
      </w:r>
      <w:r w:rsidRPr="001428F3">
        <w:t>меры</w:t>
      </w:r>
      <w:r w:rsidRPr="001428F3">
        <w:rPr>
          <w:spacing w:val="-12"/>
        </w:rPr>
        <w:t xml:space="preserve"> </w:t>
      </w:r>
      <w:r w:rsidRPr="001428F3">
        <w:t>могут</w:t>
      </w:r>
      <w:r w:rsidRPr="001428F3">
        <w:rPr>
          <w:spacing w:val="-13"/>
        </w:rPr>
        <w:t xml:space="preserve"> </w:t>
      </w:r>
      <w:r w:rsidRPr="001428F3">
        <w:t>применяться</w:t>
      </w:r>
      <w:r w:rsidRPr="001428F3">
        <w:rPr>
          <w:spacing w:val="-12"/>
        </w:rPr>
        <w:t xml:space="preserve"> </w:t>
      </w:r>
      <w:r w:rsidRPr="001428F3">
        <w:t>только</w:t>
      </w:r>
      <w:r w:rsidRPr="001428F3">
        <w:rPr>
          <w:spacing w:val="-13"/>
        </w:rPr>
        <w:t xml:space="preserve"> </w:t>
      </w:r>
      <w:r w:rsidRPr="001428F3">
        <w:t>в</w:t>
      </w:r>
      <w:r w:rsidRPr="001428F3">
        <w:rPr>
          <w:spacing w:val="-12"/>
        </w:rPr>
        <w:t xml:space="preserve"> </w:t>
      </w:r>
      <w:r w:rsidRPr="001428F3">
        <w:t>случае,</w:t>
      </w:r>
      <w:r w:rsidRPr="001428F3">
        <w:rPr>
          <w:spacing w:val="-13"/>
        </w:rPr>
        <w:t xml:space="preserve"> </w:t>
      </w:r>
      <w:r w:rsidRPr="001428F3">
        <w:t>если</w:t>
      </w:r>
      <w:r w:rsidRPr="001428F3">
        <w:rPr>
          <w:spacing w:val="-12"/>
        </w:rPr>
        <w:t xml:space="preserve"> </w:t>
      </w:r>
      <w:r w:rsidRPr="001428F3">
        <w:t>Застройщик</w:t>
      </w:r>
      <w:r w:rsidRPr="001428F3">
        <w:rPr>
          <w:spacing w:val="-13"/>
        </w:rPr>
        <w:t xml:space="preserve"> </w:t>
      </w:r>
      <w:r w:rsidRPr="001428F3">
        <w:t>обладает</w:t>
      </w:r>
      <w:r w:rsidRPr="001428F3">
        <w:rPr>
          <w:spacing w:val="-12"/>
        </w:rPr>
        <w:t xml:space="preserve"> </w:t>
      </w:r>
      <w:r w:rsidRPr="001428F3">
        <w:t>сведениями</w:t>
      </w:r>
      <w:r w:rsidRPr="001428F3">
        <w:rPr>
          <w:spacing w:val="-13"/>
        </w:rPr>
        <w:t xml:space="preserve"> </w:t>
      </w:r>
      <w:r w:rsidRPr="001428F3">
        <w:t>о</w:t>
      </w:r>
      <w:r w:rsidRPr="001428F3">
        <w:rPr>
          <w:spacing w:val="-10"/>
        </w:rPr>
        <w:t xml:space="preserve"> </w:t>
      </w:r>
      <w:r w:rsidRPr="001428F3">
        <w:t>получении Участником</w:t>
      </w:r>
      <w:r w:rsidRPr="001428F3">
        <w:rPr>
          <w:spacing w:val="-1"/>
        </w:rPr>
        <w:t xml:space="preserve"> </w:t>
      </w:r>
      <w:r w:rsidRPr="001428F3">
        <w:t>сообщения,</w:t>
      </w:r>
      <w:r w:rsidRPr="001428F3">
        <w:rPr>
          <w:spacing w:val="-2"/>
        </w:rPr>
        <w:t xml:space="preserve"> </w:t>
      </w:r>
      <w:r w:rsidRPr="001428F3">
        <w:t>либо</w:t>
      </w:r>
      <w:r w:rsidRPr="001428F3">
        <w:rPr>
          <w:spacing w:val="-1"/>
        </w:rPr>
        <w:t xml:space="preserve"> </w:t>
      </w:r>
      <w:r w:rsidRPr="001428F3">
        <w:t>оператором</w:t>
      </w:r>
      <w:r w:rsidRPr="001428F3">
        <w:rPr>
          <w:spacing w:val="-1"/>
        </w:rPr>
        <w:t xml:space="preserve"> </w:t>
      </w:r>
      <w:r w:rsidRPr="001428F3">
        <w:t>почтовой</w:t>
      </w:r>
      <w:r w:rsidRPr="001428F3">
        <w:rPr>
          <w:spacing w:val="-3"/>
        </w:rPr>
        <w:t xml:space="preserve"> </w:t>
      </w:r>
      <w:r w:rsidRPr="001428F3">
        <w:t>связи</w:t>
      </w:r>
      <w:r w:rsidRPr="001428F3">
        <w:rPr>
          <w:spacing w:val="-3"/>
        </w:rPr>
        <w:t xml:space="preserve"> </w:t>
      </w:r>
      <w:r w:rsidRPr="001428F3">
        <w:t>заказное письмо</w:t>
      </w:r>
      <w:r w:rsidRPr="001428F3">
        <w:rPr>
          <w:spacing w:val="-1"/>
        </w:rPr>
        <w:t xml:space="preserve"> </w:t>
      </w:r>
      <w:r w:rsidRPr="001428F3">
        <w:t>возвращено</w:t>
      </w:r>
      <w:r w:rsidRPr="001428F3">
        <w:rPr>
          <w:spacing w:val="-1"/>
        </w:rPr>
        <w:t xml:space="preserve"> </w:t>
      </w:r>
      <w:r w:rsidRPr="001428F3">
        <w:t>с</w:t>
      </w:r>
      <w:r w:rsidRPr="001428F3">
        <w:rPr>
          <w:spacing w:val="-1"/>
        </w:rPr>
        <w:t xml:space="preserve"> </w:t>
      </w:r>
      <w:r w:rsidRPr="001428F3">
        <w:t>сообщением</w:t>
      </w:r>
      <w:r w:rsidRPr="001428F3">
        <w:rPr>
          <w:spacing w:val="-1"/>
        </w:rPr>
        <w:t xml:space="preserve"> </w:t>
      </w:r>
      <w:r w:rsidRPr="001428F3">
        <w:t>об</w:t>
      </w:r>
      <w:r w:rsidRPr="001428F3">
        <w:rPr>
          <w:spacing w:val="-2"/>
        </w:rPr>
        <w:t xml:space="preserve"> </w:t>
      </w:r>
      <w:r w:rsidRPr="001428F3">
        <w:t>отказе Участника от его получения, или в связи с отсутствием Участника по указанному им почтовому адресу.</w:t>
      </w:r>
    </w:p>
    <w:p w14:paraId="7F4CCD2C" w14:textId="2F31D799" w:rsidR="00D66F21" w:rsidRPr="001428F3" w:rsidRDefault="00D66F21" w:rsidP="001428F3">
      <w:pPr>
        <w:pStyle w:val="a4"/>
        <w:numPr>
          <w:ilvl w:val="1"/>
          <w:numId w:val="10"/>
        </w:numPr>
        <w:tabs>
          <w:tab w:val="left" w:pos="1124"/>
          <w:tab w:val="left" w:pos="1276"/>
        </w:tabs>
        <w:ind w:left="142" w:right="130" w:firstLine="566"/>
      </w:pPr>
      <w:r w:rsidRPr="001428F3">
        <w:t xml:space="preserve">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w:t>
      </w:r>
      <w:r w:rsidRPr="001428F3">
        <w:lastRenderedPageBreak/>
        <w:t>капитального строительства. Передача доли в праве собственности на общее имущество отдельным документом не оформляется.</w:t>
      </w:r>
    </w:p>
    <w:p w14:paraId="5EEA4654" w14:textId="35A428FD" w:rsidR="00BF0AE9" w:rsidRPr="001428F3" w:rsidRDefault="009A2DE9" w:rsidP="001428F3">
      <w:pPr>
        <w:pStyle w:val="a4"/>
        <w:numPr>
          <w:ilvl w:val="1"/>
          <w:numId w:val="10"/>
        </w:numPr>
        <w:tabs>
          <w:tab w:val="left" w:pos="1124"/>
          <w:tab w:val="left" w:pos="1276"/>
        </w:tabs>
        <w:ind w:left="142" w:right="125" w:firstLine="566"/>
      </w:pPr>
      <w:r w:rsidRPr="001428F3">
        <w:t>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w:t>
      </w:r>
      <w:r w:rsidR="00D66F21" w:rsidRPr="001428F3">
        <w:t xml:space="preserve"> Участник долевого строительства обязан рассмотреть такое предложение и дать на него ответ не позднее 10 (десяти) рабочих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1428F3">
        <w:t>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При этом Стороны согласовали,</w:t>
      </w:r>
      <w:r w:rsidRPr="001428F3">
        <w:rPr>
          <w:spacing w:val="-3"/>
        </w:rPr>
        <w:t xml:space="preserve"> </w:t>
      </w:r>
      <w:r w:rsidRPr="001428F3">
        <w:t>что</w:t>
      </w:r>
      <w:r w:rsidRPr="001428F3">
        <w:rPr>
          <w:spacing w:val="-4"/>
        </w:rPr>
        <w:t xml:space="preserve"> </w:t>
      </w:r>
      <w:r w:rsidRPr="001428F3">
        <w:t>в</w:t>
      </w:r>
      <w:r w:rsidRPr="001428F3">
        <w:rPr>
          <w:spacing w:val="-4"/>
        </w:rPr>
        <w:t xml:space="preserve"> </w:t>
      </w:r>
      <w:r w:rsidRPr="001428F3">
        <w:t>случае,</w:t>
      </w:r>
      <w:r w:rsidRPr="001428F3">
        <w:rPr>
          <w:spacing w:val="-5"/>
        </w:rPr>
        <w:t xml:space="preserve"> </w:t>
      </w:r>
      <w:r w:rsidRPr="001428F3">
        <w:t>если</w:t>
      </w:r>
      <w:r w:rsidRPr="001428F3">
        <w:rPr>
          <w:spacing w:val="-4"/>
        </w:rPr>
        <w:t xml:space="preserve"> </w:t>
      </w:r>
      <w:r w:rsidRPr="001428F3">
        <w:t>к</w:t>
      </w:r>
      <w:r w:rsidRPr="001428F3">
        <w:rPr>
          <w:spacing w:val="-4"/>
        </w:rPr>
        <w:t xml:space="preserve"> </w:t>
      </w:r>
      <w:r w:rsidRPr="001428F3">
        <w:t>моменту</w:t>
      </w:r>
      <w:r w:rsidRPr="001428F3">
        <w:rPr>
          <w:spacing w:val="-7"/>
        </w:rPr>
        <w:t xml:space="preserve"> </w:t>
      </w:r>
      <w:r w:rsidRPr="001428F3">
        <w:t>передачи</w:t>
      </w:r>
      <w:r w:rsidRPr="001428F3">
        <w:rPr>
          <w:spacing w:val="-4"/>
        </w:rPr>
        <w:t xml:space="preserve"> </w:t>
      </w:r>
      <w:r w:rsidRPr="001428F3">
        <w:t>Объекта</w:t>
      </w:r>
      <w:r w:rsidRPr="001428F3">
        <w:rPr>
          <w:spacing w:val="-5"/>
        </w:rPr>
        <w:t xml:space="preserve"> </w:t>
      </w:r>
      <w:r w:rsidRPr="001428F3">
        <w:t>срок</w:t>
      </w:r>
      <w:r w:rsidRPr="001428F3">
        <w:rPr>
          <w:spacing w:val="-4"/>
        </w:rPr>
        <w:t xml:space="preserve"> </w:t>
      </w:r>
      <w:r w:rsidRPr="001428F3">
        <w:t>условного</w:t>
      </w:r>
      <w:r w:rsidRPr="001428F3">
        <w:rPr>
          <w:spacing w:val="-3"/>
        </w:rPr>
        <w:t xml:space="preserve"> </w:t>
      </w:r>
      <w:r w:rsidRPr="001428F3">
        <w:t>депонирования,</w:t>
      </w:r>
      <w:r w:rsidRPr="001428F3">
        <w:rPr>
          <w:spacing w:val="-3"/>
        </w:rPr>
        <w:t xml:space="preserve"> </w:t>
      </w:r>
      <w:r w:rsidRPr="001428F3">
        <w:t>предусмотренный</w:t>
      </w:r>
      <w:r w:rsidRPr="001428F3">
        <w:rPr>
          <w:spacing w:val="-4"/>
        </w:rPr>
        <w:t xml:space="preserve"> </w:t>
      </w:r>
      <w:r w:rsidRPr="001428F3">
        <w:t>настоящим Договором,</w:t>
      </w:r>
      <w:r w:rsidRPr="001428F3">
        <w:rPr>
          <w:spacing w:val="-8"/>
        </w:rPr>
        <w:t xml:space="preserve"> </w:t>
      </w:r>
      <w:r w:rsidRPr="001428F3">
        <w:t>истечет,</w:t>
      </w:r>
      <w:r w:rsidRPr="001428F3">
        <w:rPr>
          <w:spacing w:val="-9"/>
        </w:rPr>
        <w:t xml:space="preserve"> </w:t>
      </w:r>
      <w:r w:rsidRPr="001428F3">
        <w:t>а</w:t>
      </w:r>
      <w:r w:rsidRPr="001428F3">
        <w:rPr>
          <w:spacing w:val="-8"/>
        </w:rPr>
        <w:t xml:space="preserve"> </w:t>
      </w:r>
      <w:r w:rsidRPr="001428F3">
        <w:t>денежные</w:t>
      </w:r>
      <w:r w:rsidRPr="001428F3">
        <w:rPr>
          <w:spacing w:val="-8"/>
        </w:rPr>
        <w:t xml:space="preserve"> </w:t>
      </w:r>
      <w:r w:rsidRPr="001428F3">
        <w:t>средства</w:t>
      </w:r>
      <w:r w:rsidRPr="001428F3">
        <w:rPr>
          <w:spacing w:val="-5"/>
        </w:rPr>
        <w:t xml:space="preserve"> </w:t>
      </w:r>
      <w:r w:rsidRPr="001428F3">
        <w:t>будут</w:t>
      </w:r>
      <w:r w:rsidRPr="001428F3">
        <w:rPr>
          <w:spacing w:val="-9"/>
        </w:rPr>
        <w:t xml:space="preserve"> </w:t>
      </w:r>
      <w:r w:rsidRPr="001428F3">
        <w:t>возвращены</w:t>
      </w:r>
      <w:r w:rsidRPr="001428F3">
        <w:rPr>
          <w:spacing w:val="-8"/>
        </w:rPr>
        <w:t xml:space="preserve"> </w:t>
      </w:r>
      <w:r w:rsidRPr="001428F3">
        <w:t>со</w:t>
      </w:r>
      <w:r w:rsidRPr="001428F3">
        <w:rPr>
          <w:spacing w:val="-7"/>
        </w:rPr>
        <w:t xml:space="preserve"> </w:t>
      </w:r>
      <w:r w:rsidRPr="001428F3">
        <w:t>счета</w:t>
      </w:r>
      <w:r w:rsidRPr="001428F3">
        <w:rPr>
          <w:spacing w:val="-9"/>
        </w:rPr>
        <w:t xml:space="preserve"> </w:t>
      </w:r>
      <w:proofErr w:type="spellStart"/>
      <w:r w:rsidRPr="001428F3">
        <w:t>эскроу</w:t>
      </w:r>
      <w:proofErr w:type="spellEnd"/>
      <w:r w:rsidRPr="001428F3">
        <w:rPr>
          <w:spacing w:val="-12"/>
        </w:rPr>
        <w:t xml:space="preserve"> </w:t>
      </w:r>
      <w:r w:rsidRPr="001428F3">
        <w:t>Участнику,</w:t>
      </w:r>
      <w:r w:rsidRPr="001428F3">
        <w:rPr>
          <w:spacing w:val="-8"/>
        </w:rPr>
        <w:t xml:space="preserve"> </w:t>
      </w:r>
      <w:r w:rsidRPr="001428F3">
        <w:t>Застройщик</w:t>
      </w:r>
      <w:r w:rsidRPr="001428F3">
        <w:rPr>
          <w:spacing w:val="-10"/>
        </w:rPr>
        <w:t xml:space="preserve"> </w:t>
      </w:r>
      <w:r w:rsidRPr="001428F3">
        <w:t>вправе</w:t>
      </w:r>
      <w:r w:rsidRPr="001428F3">
        <w:rPr>
          <w:spacing w:val="-9"/>
        </w:rPr>
        <w:t xml:space="preserve"> </w:t>
      </w:r>
      <w:r w:rsidRPr="001428F3">
        <w:t>приостановить исполнение своего обязательства по передаче Объекта Участнику.</w:t>
      </w:r>
    </w:p>
    <w:p w14:paraId="2C5CB469" w14:textId="28E7B997" w:rsidR="0043028B" w:rsidRPr="001428F3" w:rsidRDefault="0043028B" w:rsidP="001428F3">
      <w:pPr>
        <w:pStyle w:val="a4"/>
        <w:numPr>
          <w:ilvl w:val="1"/>
          <w:numId w:val="10"/>
        </w:numPr>
        <w:tabs>
          <w:tab w:val="left" w:pos="1124"/>
          <w:tab w:val="left" w:pos="1276"/>
        </w:tabs>
        <w:ind w:left="142" w:right="125" w:firstLine="566"/>
      </w:pPr>
      <w:r w:rsidRPr="001428F3">
        <w:t xml:space="preserve">Нежилые помещения (за исключением общего имущества здания, не являющихся частями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1428F3">
        <w:t>венткамер</w:t>
      </w:r>
      <w:proofErr w:type="spellEnd"/>
      <w:r w:rsidRPr="001428F3">
        <w:t xml:space="preserve">, </w:t>
      </w:r>
      <w:proofErr w:type="spellStart"/>
      <w:r w:rsidRPr="001428F3">
        <w:t>электрощитовых</w:t>
      </w:r>
      <w:proofErr w:type="spellEnd"/>
      <w:r w:rsidRPr="001428F3">
        <w:t xml:space="preserve">, </w:t>
      </w:r>
      <w:proofErr w:type="spellStart"/>
      <w:r w:rsidRPr="001428F3">
        <w:t>водонасосных</w:t>
      </w:r>
      <w:proofErr w:type="spellEnd"/>
      <w:r w:rsidRPr="001428F3">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28192F8E" w14:textId="5731F894" w:rsidR="0043028B" w:rsidRPr="001428F3" w:rsidRDefault="0043028B" w:rsidP="001428F3">
      <w:pPr>
        <w:pStyle w:val="a4"/>
        <w:numPr>
          <w:ilvl w:val="1"/>
          <w:numId w:val="10"/>
        </w:numPr>
        <w:tabs>
          <w:tab w:val="left" w:pos="1124"/>
          <w:tab w:val="left" w:pos="1276"/>
        </w:tabs>
        <w:ind w:left="142" w:right="125" w:firstLine="566"/>
      </w:pPr>
      <w:r w:rsidRPr="001428F3">
        <w:t>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сообщение (в соответствии с п. 5.3.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5C98E2ED" w14:textId="77777777" w:rsidR="00BF0AE9" w:rsidRPr="001428F3" w:rsidRDefault="009A2DE9" w:rsidP="001428F3">
      <w:pPr>
        <w:pStyle w:val="a4"/>
        <w:numPr>
          <w:ilvl w:val="1"/>
          <w:numId w:val="10"/>
        </w:numPr>
        <w:tabs>
          <w:tab w:val="left" w:pos="1124"/>
          <w:tab w:val="left" w:pos="1276"/>
        </w:tabs>
        <w:spacing w:before="2"/>
        <w:ind w:left="142" w:right="125" w:firstLine="566"/>
      </w:pPr>
      <w:r w:rsidRPr="001428F3">
        <w:t>Все риски случайной гибели или случайного повреждения Объекта с даты подписанного Сторонами Передаточного</w:t>
      </w:r>
      <w:r w:rsidRPr="001428F3">
        <w:rPr>
          <w:spacing w:val="-13"/>
        </w:rPr>
        <w:t xml:space="preserve"> </w:t>
      </w:r>
      <w:r w:rsidRPr="001428F3">
        <w:t>Акта,</w:t>
      </w:r>
      <w:r w:rsidRPr="001428F3">
        <w:rPr>
          <w:spacing w:val="-12"/>
        </w:rPr>
        <w:t xml:space="preserve"> </w:t>
      </w:r>
      <w:r w:rsidRPr="001428F3">
        <w:t>либо</w:t>
      </w:r>
      <w:r w:rsidRPr="001428F3">
        <w:rPr>
          <w:spacing w:val="-13"/>
        </w:rPr>
        <w:t xml:space="preserve"> </w:t>
      </w:r>
      <w:r w:rsidRPr="001428F3">
        <w:t>с</w:t>
      </w:r>
      <w:r w:rsidRPr="001428F3">
        <w:rPr>
          <w:spacing w:val="-12"/>
        </w:rPr>
        <w:t xml:space="preserve"> </w:t>
      </w:r>
      <w:r w:rsidRPr="001428F3">
        <w:t>даты</w:t>
      </w:r>
      <w:r w:rsidRPr="001428F3">
        <w:rPr>
          <w:spacing w:val="-13"/>
        </w:rPr>
        <w:t xml:space="preserve"> </w:t>
      </w:r>
      <w:r w:rsidRPr="001428F3">
        <w:t>составления</w:t>
      </w:r>
      <w:r w:rsidRPr="001428F3">
        <w:rPr>
          <w:spacing w:val="-12"/>
        </w:rPr>
        <w:t xml:space="preserve"> </w:t>
      </w:r>
      <w:r w:rsidRPr="001428F3">
        <w:t>Застройщиком</w:t>
      </w:r>
      <w:r w:rsidRPr="001428F3">
        <w:rPr>
          <w:spacing w:val="-13"/>
        </w:rPr>
        <w:t xml:space="preserve"> </w:t>
      </w:r>
      <w:r w:rsidRPr="001428F3">
        <w:t>одностороннего</w:t>
      </w:r>
      <w:r w:rsidRPr="001428F3">
        <w:rPr>
          <w:spacing w:val="-12"/>
        </w:rPr>
        <w:t xml:space="preserve"> </w:t>
      </w:r>
      <w:r w:rsidRPr="001428F3">
        <w:t>акта</w:t>
      </w:r>
      <w:r w:rsidRPr="001428F3">
        <w:rPr>
          <w:spacing w:val="-13"/>
        </w:rPr>
        <w:t xml:space="preserve"> </w:t>
      </w:r>
      <w:r w:rsidRPr="001428F3">
        <w:t>или</w:t>
      </w:r>
      <w:r w:rsidRPr="001428F3">
        <w:rPr>
          <w:spacing w:val="-12"/>
        </w:rPr>
        <w:t xml:space="preserve"> </w:t>
      </w:r>
      <w:r w:rsidRPr="001428F3">
        <w:t>иного</w:t>
      </w:r>
      <w:r w:rsidRPr="001428F3">
        <w:rPr>
          <w:spacing w:val="-13"/>
        </w:rPr>
        <w:t xml:space="preserve"> </w:t>
      </w:r>
      <w:r w:rsidRPr="001428F3">
        <w:t>документа</w:t>
      </w:r>
      <w:r w:rsidRPr="001428F3">
        <w:rPr>
          <w:spacing w:val="-12"/>
        </w:rPr>
        <w:t xml:space="preserve"> </w:t>
      </w:r>
      <w:r w:rsidRPr="001428F3">
        <w:t>о</w:t>
      </w:r>
      <w:r w:rsidRPr="001428F3">
        <w:rPr>
          <w:spacing w:val="-13"/>
        </w:rPr>
        <w:t xml:space="preserve"> </w:t>
      </w:r>
      <w:r w:rsidRPr="001428F3">
        <w:t>передаче</w:t>
      </w:r>
      <w:r w:rsidRPr="001428F3">
        <w:rPr>
          <w:spacing w:val="-12"/>
        </w:rPr>
        <w:t xml:space="preserve"> </w:t>
      </w:r>
      <w:r w:rsidRPr="001428F3">
        <w:t>Объекта согласно условиям настоящего Договора и требованиям Закона о Долевом Участии несет Участник.</w:t>
      </w:r>
    </w:p>
    <w:p w14:paraId="704672D7" w14:textId="77777777" w:rsidR="00BF0AE9" w:rsidRPr="001428F3" w:rsidRDefault="009A2DE9" w:rsidP="001428F3">
      <w:pPr>
        <w:pStyle w:val="a4"/>
        <w:numPr>
          <w:ilvl w:val="1"/>
          <w:numId w:val="10"/>
        </w:numPr>
        <w:tabs>
          <w:tab w:val="left" w:pos="1124"/>
          <w:tab w:val="left" w:pos="1276"/>
        </w:tabs>
        <w:ind w:left="142" w:right="128" w:firstLine="566"/>
      </w:pPr>
      <w:r w:rsidRPr="001428F3">
        <w:t>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59B08CA7" w14:textId="77777777" w:rsidR="00BF0AE9" w:rsidRPr="001428F3" w:rsidRDefault="00BF0AE9" w:rsidP="001428F3">
      <w:pPr>
        <w:pStyle w:val="a3"/>
        <w:tabs>
          <w:tab w:val="left" w:pos="1276"/>
        </w:tabs>
        <w:spacing w:before="5"/>
        <w:ind w:left="142"/>
        <w:jc w:val="left"/>
        <w:rPr>
          <w:sz w:val="22"/>
          <w:szCs w:val="22"/>
        </w:rPr>
      </w:pPr>
    </w:p>
    <w:p w14:paraId="6510C7E5" w14:textId="77777777" w:rsidR="00BF0AE9" w:rsidRPr="001428F3" w:rsidRDefault="009A2DE9" w:rsidP="001428F3">
      <w:pPr>
        <w:pStyle w:val="2"/>
        <w:numPr>
          <w:ilvl w:val="0"/>
          <w:numId w:val="10"/>
        </w:numPr>
        <w:tabs>
          <w:tab w:val="left" w:pos="4428"/>
        </w:tabs>
        <w:ind w:left="4428" w:hanging="707"/>
        <w:jc w:val="left"/>
        <w:rPr>
          <w:sz w:val="22"/>
          <w:szCs w:val="22"/>
        </w:rPr>
      </w:pPr>
      <w:r w:rsidRPr="001428F3">
        <w:rPr>
          <w:spacing w:val="17"/>
          <w:sz w:val="22"/>
          <w:szCs w:val="22"/>
        </w:rPr>
        <w:t>ГАРАНТИИ</w:t>
      </w:r>
      <w:r w:rsidRPr="001428F3">
        <w:rPr>
          <w:spacing w:val="32"/>
          <w:sz w:val="22"/>
          <w:szCs w:val="22"/>
        </w:rPr>
        <w:t xml:space="preserve"> </w:t>
      </w:r>
      <w:r w:rsidRPr="001428F3">
        <w:rPr>
          <w:spacing w:val="15"/>
          <w:sz w:val="22"/>
          <w:szCs w:val="22"/>
        </w:rPr>
        <w:t>КАЧЕСТВА</w:t>
      </w:r>
    </w:p>
    <w:p w14:paraId="33F16853" w14:textId="6CBB0416" w:rsidR="00BF0AE9" w:rsidRPr="001428F3" w:rsidRDefault="00FE5317" w:rsidP="00CB0163">
      <w:pPr>
        <w:pStyle w:val="a4"/>
        <w:numPr>
          <w:ilvl w:val="1"/>
          <w:numId w:val="10"/>
        </w:numPr>
        <w:tabs>
          <w:tab w:val="left" w:pos="1276"/>
        </w:tabs>
        <w:ind w:left="142" w:right="125" w:firstLine="567"/>
      </w:pPr>
      <w:r w:rsidRPr="001428F3">
        <w:t>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2555170A" w14:textId="3B202A86" w:rsidR="00FE5317" w:rsidRPr="001428F3" w:rsidRDefault="00FE5317" w:rsidP="00CB0163">
      <w:pPr>
        <w:pStyle w:val="a4"/>
        <w:numPr>
          <w:ilvl w:val="1"/>
          <w:numId w:val="10"/>
        </w:numPr>
        <w:tabs>
          <w:tab w:val="left" w:pos="1276"/>
        </w:tabs>
        <w:ind w:left="142" w:right="125" w:firstLine="567"/>
      </w:pPr>
      <w:r w:rsidRPr="001428F3">
        <w:t xml:space="preserve"> 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Объекта капитального строительства, полученное Застройщиком в установленном законодательством порядке</w:t>
      </w:r>
      <w:r w:rsidR="00290441" w:rsidRPr="001428F3">
        <w:t>.</w:t>
      </w:r>
    </w:p>
    <w:p w14:paraId="7B3E60AA" w14:textId="1E2F257A" w:rsidR="00290441" w:rsidRPr="001428F3" w:rsidRDefault="00290441" w:rsidP="00CB0163">
      <w:pPr>
        <w:pStyle w:val="a4"/>
        <w:numPr>
          <w:ilvl w:val="1"/>
          <w:numId w:val="10"/>
        </w:numPr>
        <w:tabs>
          <w:tab w:val="left" w:pos="1276"/>
        </w:tabs>
        <w:ind w:left="142" w:right="125" w:firstLine="567"/>
      </w:pPr>
      <w:r w:rsidRPr="001428F3">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4C61A470" w14:textId="4ADBD5AD" w:rsidR="00FE5317" w:rsidRPr="001428F3" w:rsidRDefault="00FE5317" w:rsidP="00CB0163">
      <w:pPr>
        <w:pStyle w:val="a4"/>
        <w:numPr>
          <w:ilvl w:val="1"/>
          <w:numId w:val="10"/>
        </w:numPr>
        <w:tabs>
          <w:tab w:val="left" w:pos="1276"/>
        </w:tabs>
        <w:ind w:left="142" w:right="125" w:firstLine="567"/>
      </w:pPr>
      <w:r w:rsidRPr="001428F3">
        <w:t>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45331047" w14:textId="5F28335A" w:rsidR="00FE5317" w:rsidRPr="00C1338C" w:rsidRDefault="00FE5317" w:rsidP="00CB0163">
      <w:pPr>
        <w:pStyle w:val="a4"/>
        <w:numPr>
          <w:ilvl w:val="1"/>
          <w:numId w:val="10"/>
        </w:numPr>
        <w:tabs>
          <w:tab w:val="left" w:pos="1276"/>
        </w:tabs>
        <w:ind w:left="142" w:right="125" w:firstLine="567"/>
        <w:rPr>
          <w:color w:val="000000" w:themeColor="text1"/>
        </w:rPr>
      </w:pPr>
      <w:r w:rsidRPr="001428F3">
        <w:lastRenderedPageBreak/>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w:t>
      </w:r>
      <w:r w:rsidR="00F17304" w:rsidRPr="00C1338C">
        <w:rPr>
          <w:color w:val="000000" w:themeColor="text1"/>
        </w:rPr>
        <w:t>3</w:t>
      </w:r>
      <w:r w:rsidRPr="00C1338C">
        <w:rPr>
          <w:color w:val="000000" w:themeColor="text1"/>
        </w:rPr>
        <w:t xml:space="preserve"> (</w:t>
      </w:r>
      <w:r w:rsidR="00F17304" w:rsidRPr="00C1338C">
        <w:rPr>
          <w:color w:val="000000" w:themeColor="text1"/>
        </w:rPr>
        <w:t>три</w:t>
      </w:r>
      <w:r w:rsidRPr="00C1338C">
        <w:rPr>
          <w:color w:val="000000" w:themeColor="text1"/>
        </w:rPr>
        <w:t xml:space="preserve">) </w:t>
      </w:r>
      <w:r w:rsidR="00F17304" w:rsidRPr="00C1338C">
        <w:rPr>
          <w:color w:val="000000" w:themeColor="text1"/>
        </w:rPr>
        <w:t>года</w:t>
      </w:r>
      <w:r w:rsidRPr="00C1338C">
        <w:rPr>
          <w:color w:val="000000" w:themeColor="text1"/>
        </w:rPr>
        <w:t xml:space="preserve"> с даты получения Разрешения на ввод в эксплуатацию Объекта капитального строительства.</w:t>
      </w:r>
    </w:p>
    <w:p w14:paraId="53043E92" w14:textId="77777777" w:rsidR="00FE5317" w:rsidRPr="00C1338C" w:rsidRDefault="00FE5317" w:rsidP="00CB0163">
      <w:pPr>
        <w:pStyle w:val="a4"/>
        <w:numPr>
          <w:ilvl w:val="1"/>
          <w:numId w:val="10"/>
        </w:numPr>
        <w:tabs>
          <w:tab w:val="left" w:pos="1276"/>
        </w:tabs>
        <w:ind w:left="142" w:right="125" w:firstLine="567"/>
        <w:rPr>
          <w:color w:val="000000" w:themeColor="text1"/>
        </w:rPr>
      </w:pPr>
      <w:r w:rsidRPr="00C1338C">
        <w:rPr>
          <w:color w:val="000000" w:themeColor="text1"/>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321AF70C" w14:textId="77777777" w:rsidR="00FE5317" w:rsidRPr="00C1338C" w:rsidRDefault="00FE5317" w:rsidP="00CB0163">
      <w:pPr>
        <w:pStyle w:val="a4"/>
        <w:numPr>
          <w:ilvl w:val="1"/>
          <w:numId w:val="10"/>
        </w:numPr>
        <w:tabs>
          <w:tab w:val="left" w:pos="1276"/>
        </w:tabs>
        <w:ind w:left="142" w:right="125" w:firstLine="567"/>
        <w:rPr>
          <w:color w:val="000000" w:themeColor="text1"/>
        </w:rPr>
      </w:pPr>
      <w:bookmarkStart w:id="5" w:name="_Hlk188465528"/>
      <w:r w:rsidRPr="00C1338C">
        <w:rPr>
          <w:color w:val="000000" w:themeColor="text1"/>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bookmarkEnd w:id="5"/>
      <w:r w:rsidRPr="00C1338C">
        <w:rPr>
          <w:color w:val="000000" w:themeColor="text1"/>
        </w:rPr>
        <w:t>.</w:t>
      </w:r>
    </w:p>
    <w:p w14:paraId="4F845702" w14:textId="4AE657D2" w:rsidR="00FE5317" w:rsidRPr="001428F3" w:rsidRDefault="00FE5317" w:rsidP="00CB0163">
      <w:pPr>
        <w:pStyle w:val="a4"/>
        <w:numPr>
          <w:ilvl w:val="1"/>
          <w:numId w:val="10"/>
        </w:numPr>
        <w:tabs>
          <w:tab w:val="left" w:pos="1276"/>
        </w:tabs>
        <w:ind w:left="142" w:right="125" w:firstLine="567"/>
      </w:pPr>
      <w:r w:rsidRPr="00C1338C">
        <w:rPr>
          <w:color w:val="000000" w:themeColor="text1"/>
        </w:rPr>
        <w:t xml:space="preserve">Гарантийный срок на внутреннюю отделку Объекта долевого строительства (при ее наличии) составляет </w:t>
      </w:r>
      <w:r w:rsidR="00F17304" w:rsidRPr="00C1338C">
        <w:rPr>
          <w:color w:val="000000" w:themeColor="text1"/>
        </w:rPr>
        <w:t>1</w:t>
      </w:r>
      <w:r w:rsidRPr="00C1338C">
        <w:rPr>
          <w:color w:val="000000" w:themeColor="text1"/>
        </w:rPr>
        <w:t xml:space="preserve"> (</w:t>
      </w:r>
      <w:r w:rsidR="00F17304" w:rsidRPr="00C1338C">
        <w:rPr>
          <w:color w:val="000000" w:themeColor="text1"/>
        </w:rPr>
        <w:t>один</w:t>
      </w:r>
      <w:r w:rsidRPr="00C1338C">
        <w:rPr>
          <w:color w:val="000000" w:themeColor="text1"/>
        </w:rPr>
        <w:t xml:space="preserve">) </w:t>
      </w:r>
      <w:r w:rsidR="00F17304" w:rsidRPr="00C1338C">
        <w:rPr>
          <w:color w:val="000000" w:themeColor="text1"/>
        </w:rPr>
        <w:t>год</w:t>
      </w:r>
      <w:r w:rsidRPr="00C1338C">
        <w:rPr>
          <w:color w:val="000000" w:themeColor="text1"/>
        </w:rPr>
        <w:t xml:space="preserve">,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w:t>
      </w:r>
      <w:r w:rsidRPr="001428F3">
        <w:t>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230AC4CA" w14:textId="753987EB" w:rsidR="00FE5317" w:rsidRPr="001428F3" w:rsidRDefault="00FE5317" w:rsidP="00CB0163">
      <w:pPr>
        <w:pStyle w:val="a4"/>
        <w:numPr>
          <w:ilvl w:val="1"/>
          <w:numId w:val="10"/>
        </w:numPr>
        <w:tabs>
          <w:tab w:val="left" w:pos="1276"/>
        </w:tabs>
        <w:ind w:left="142" w:right="125" w:firstLine="567"/>
      </w:pPr>
      <w:r w:rsidRPr="001428F3">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нормального износа</w:t>
      </w:r>
      <w:r w:rsidR="00290441" w:rsidRPr="001428F3">
        <w:t xml:space="preserve"> такого Объекта</w:t>
      </w:r>
      <w:r w:rsidRPr="001428F3">
        <w:t xml:space="preserve"> </w:t>
      </w:r>
      <w:r w:rsidR="00290441" w:rsidRPr="001428F3">
        <w:t xml:space="preserve">или входящих в его состав элементов отделки, систем инженерно-технического обеспечения, конструктивных элементов, изделий </w:t>
      </w:r>
      <w:r w:rsidRPr="001428F3">
        <w:t>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w:t>
      </w:r>
      <w:r w:rsidR="00290441" w:rsidRPr="001428F3">
        <w:t xml:space="preserve">, в том числе в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 </w:t>
      </w:r>
      <w:r w:rsidRPr="001428F3">
        <w:t>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r w:rsidR="00290441" w:rsidRPr="001428F3">
        <w:t>.</w:t>
      </w:r>
    </w:p>
    <w:p w14:paraId="10315E06" w14:textId="0F71F470" w:rsidR="00FE5317" w:rsidRPr="001428F3" w:rsidRDefault="00FE5317" w:rsidP="00CB0163">
      <w:pPr>
        <w:pStyle w:val="a4"/>
        <w:numPr>
          <w:ilvl w:val="1"/>
          <w:numId w:val="10"/>
        </w:numPr>
        <w:tabs>
          <w:tab w:val="left" w:pos="1276"/>
        </w:tabs>
        <w:ind w:left="142" w:right="125" w:firstLine="567"/>
      </w:pPr>
      <w:r w:rsidRPr="001428F3">
        <w:t xml:space="preserve"> В случае выявления недостатков Объекта долевого строительства, Стороны составляют Акт обследования Объекта долевого строительства, который подписывается Сторонами. Участник долевого строительства обязан предоставить </w:t>
      </w:r>
      <w:r w:rsidR="00901329">
        <w:t>З</w:t>
      </w:r>
      <w:r w:rsidRPr="001428F3">
        <w:t>астройщику доступ в Объект долевого строительства для совместной оценки и фиксации объема материалов и иных изделий, необходимых для устранения недостатков, и для составления и подписания комиссионного акта обследования.</w:t>
      </w:r>
    </w:p>
    <w:p w14:paraId="1210F039" w14:textId="77777777" w:rsidR="00290441" w:rsidRPr="001428F3" w:rsidRDefault="00FE5317" w:rsidP="00CB0163">
      <w:pPr>
        <w:pStyle w:val="a4"/>
        <w:numPr>
          <w:ilvl w:val="1"/>
          <w:numId w:val="10"/>
        </w:numPr>
        <w:tabs>
          <w:tab w:val="left" w:pos="1276"/>
        </w:tabs>
        <w:ind w:left="142" w:right="125" w:firstLine="567"/>
      </w:pPr>
      <w:r w:rsidRPr="001428F3">
        <w:t>В случае непредставления/уклонения Участником долевого строительства от предоставления Застройщику доступа в Объект долевого строительства для совместной оценки и фиксации объема материалов и иных изделий, необходимых для устранения недостатков, к Застройщику не применяются меры ответственности, предусмотренные частью 2 статьи 6 ФЗ № 214- ФЗ.</w:t>
      </w:r>
    </w:p>
    <w:p w14:paraId="1D2BBA29" w14:textId="692380CC" w:rsidR="00FE5317" w:rsidRPr="001428F3" w:rsidRDefault="00290441" w:rsidP="00CB0163">
      <w:pPr>
        <w:pStyle w:val="a4"/>
        <w:numPr>
          <w:ilvl w:val="1"/>
          <w:numId w:val="10"/>
        </w:numPr>
        <w:tabs>
          <w:tab w:val="left" w:pos="1276"/>
        </w:tabs>
        <w:ind w:left="142" w:right="125" w:firstLine="567"/>
      </w:pPr>
      <w:r w:rsidRPr="001428F3">
        <w:t xml:space="preserve">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5AF97373" w14:textId="20D2C212" w:rsidR="00BF0AE9" w:rsidRPr="001428F3" w:rsidRDefault="009A2DE9" w:rsidP="00CB0163">
      <w:pPr>
        <w:pStyle w:val="a4"/>
        <w:numPr>
          <w:ilvl w:val="1"/>
          <w:numId w:val="10"/>
        </w:numPr>
        <w:tabs>
          <w:tab w:val="left" w:pos="1276"/>
        </w:tabs>
        <w:ind w:left="142" w:right="124" w:firstLine="567"/>
      </w:pPr>
      <w:r w:rsidRPr="001428F3">
        <w:t>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r w:rsidR="00D618BB" w:rsidRPr="001428F3">
        <w:t xml:space="preserve"> и не устранены Застройщиком в срок, указанный п. 6.4. Договора, либо в</w:t>
      </w:r>
      <w:r w:rsidRPr="001428F3">
        <w:t xml:space="preserve"> случае отказа Застройщика удовлетворить указанные требования во внесудебном порядке полностью или частично</w:t>
      </w:r>
      <w:r w:rsidR="00D618BB" w:rsidRPr="001428F3">
        <w:t>,</w:t>
      </w:r>
      <w:r w:rsidRPr="001428F3">
        <w:t xml:space="preserve"> либо в случае неудовлетворения полностью или частично указанных требований в указанный срок</w:t>
      </w:r>
      <w:r w:rsidR="00D618BB" w:rsidRPr="001428F3">
        <w:t>.</w:t>
      </w:r>
    </w:p>
    <w:p w14:paraId="2ECEF87E" w14:textId="77777777" w:rsidR="00BF0AE9" w:rsidRPr="001428F3" w:rsidRDefault="00BF0AE9" w:rsidP="00F05842">
      <w:pPr>
        <w:pStyle w:val="a3"/>
        <w:spacing w:before="5"/>
        <w:ind w:left="0" w:right="124"/>
        <w:jc w:val="left"/>
        <w:rPr>
          <w:sz w:val="22"/>
          <w:szCs w:val="22"/>
        </w:rPr>
      </w:pPr>
    </w:p>
    <w:p w14:paraId="551FBAF6" w14:textId="77777777" w:rsidR="00BF0AE9" w:rsidRPr="001428F3" w:rsidRDefault="009A2DE9" w:rsidP="00F05842">
      <w:pPr>
        <w:pStyle w:val="2"/>
        <w:numPr>
          <w:ilvl w:val="0"/>
          <w:numId w:val="10"/>
        </w:numPr>
        <w:tabs>
          <w:tab w:val="left" w:pos="4241"/>
        </w:tabs>
        <w:ind w:left="4241" w:right="124" w:hanging="540"/>
        <w:jc w:val="left"/>
        <w:rPr>
          <w:sz w:val="22"/>
          <w:szCs w:val="22"/>
        </w:rPr>
      </w:pPr>
      <w:r w:rsidRPr="001428F3">
        <w:rPr>
          <w:spacing w:val="18"/>
          <w:sz w:val="22"/>
          <w:szCs w:val="22"/>
        </w:rPr>
        <w:lastRenderedPageBreak/>
        <w:t>ОБЯЗАННОСТИ</w:t>
      </w:r>
      <w:r w:rsidRPr="001428F3">
        <w:rPr>
          <w:spacing w:val="26"/>
          <w:sz w:val="22"/>
          <w:szCs w:val="22"/>
        </w:rPr>
        <w:t xml:space="preserve"> </w:t>
      </w:r>
      <w:r w:rsidRPr="001428F3">
        <w:rPr>
          <w:spacing w:val="14"/>
          <w:sz w:val="22"/>
          <w:szCs w:val="22"/>
        </w:rPr>
        <w:t>СТОРОН</w:t>
      </w:r>
    </w:p>
    <w:p w14:paraId="2E7CFEF5" w14:textId="2CB426BB" w:rsidR="00166FED" w:rsidRPr="001428F3" w:rsidRDefault="00166FED" w:rsidP="00F05842">
      <w:pPr>
        <w:pStyle w:val="a4"/>
        <w:numPr>
          <w:ilvl w:val="1"/>
          <w:numId w:val="10"/>
        </w:numPr>
        <w:tabs>
          <w:tab w:val="left" w:pos="709"/>
          <w:tab w:val="left" w:pos="1134"/>
        </w:tabs>
        <w:ind w:left="142" w:right="124" w:firstLine="567"/>
        <w:rPr>
          <w:b/>
          <w:bCs/>
        </w:rPr>
      </w:pPr>
      <w:r w:rsidRPr="001428F3">
        <w:t xml:space="preserve"> </w:t>
      </w:r>
      <w:r w:rsidRPr="001428F3">
        <w:rPr>
          <w:b/>
          <w:bCs/>
        </w:rPr>
        <w:t>Права и обязанности Застройщика и особые условия:</w:t>
      </w:r>
    </w:p>
    <w:p w14:paraId="27540BC1" w14:textId="64F499EF" w:rsidR="00166FED" w:rsidRPr="001428F3" w:rsidRDefault="00166FED" w:rsidP="00F05842">
      <w:pPr>
        <w:pStyle w:val="a4"/>
        <w:numPr>
          <w:ilvl w:val="2"/>
          <w:numId w:val="10"/>
        </w:numPr>
        <w:tabs>
          <w:tab w:val="left" w:pos="709"/>
          <w:tab w:val="left" w:pos="1134"/>
        </w:tabs>
        <w:ind w:left="142" w:right="124" w:firstLine="567"/>
      </w:pPr>
      <w:r w:rsidRPr="001428F3">
        <w:t xml:space="preserve">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w:t>
      </w:r>
      <w:r w:rsidR="002B5D82">
        <w:t xml:space="preserve"> </w:t>
      </w:r>
    </w:p>
    <w:p w14:paraId="07C48A00" w14:textId="77777777" w:rsidR="00166FED" w:rsidRPr="001428F3" w:rsidRDefault="00166FED" w:rsidP="00F05842">
      <w:pPr>
        <w:pStyle w:val="a4"/>
        <w:numPr>
          <w:ilvl w:val="2"/>
          <w:numId w:val="10"/>
        </w:numPr>
        <w:tabs>
          <w:tab w:val="left" w:pos="709"/>
          <w:tab w:val="left" w:pos="1134"/>
        </w:tabs>
        <w:ind w:left="142" w:right="124" w:firstLine="567"/>
      </w:pPr>
      <w:r w:rsidRPr="001428F3">
        <w:t xml:space="preserve"> Застройщик обязуется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w:t>
      </w:r>
    </w:p>
    <w:p w14:paraId="52105E1B" w14:textId="77777777" w:rsidR="00166FED" w:rsidRPr="001428F3" w:rsidRDefault="00166FED" w:rsidP="00F05842">
      <w:pPr>
        <w:pStyle w:val="a4"/>
        <w:numPr>
          <w:ilvl w:val="2"/>
          <w:numId w:val="10"/>
        </w:numPr>
        <w:tabs>
          <w:tab w:val="left" w:pos="709"/>
          <w:tab w:val="left" w:pos="1134"/>
        </w:tabs>
        <w:ind w:left="142" w:right="124" w:firstLine="567"/>
      </w:pPr>
      <w:r w:rsidRPr="001428F3">
        <w:t xml:space="preserve">Застройщик обязуется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0605E2A" w14:textId="77777777" w:rsidR="00166FED" w:rsidRPr="001428F3" w:rsidRDefault="00166FED" w:rsidP="00F05842">
      <w:pPr>
        <w:pStyle w:val="a4"/>
        <w:numPr>
          <w:ilvl w:val="2"/>
          <w:numId w:val="10"/>
        </w:numPr>
        <w:tabs>
          <w:tab w:val="left" w:pos="709"/>
          <w:tab w:val="left" w:pos="1134"/>
        </w:tabs>
        <w:ind w:left="142" w:right="124" w:firstLine="567"/>
      </w:pPr>
      <w:r w:rsidRPr="001428F3">
        <w:t xml:space="preserve"> Во избежание сомнений, Участник долевого строительства подтверждает, что уведомлен и подписывая настоящий Договор дает Застройщику свое письменное согласие на то, что Застройщик вправе:</w:t>
      </w:r>
    </w:p>
    <w:p w14:paraId="58D54566" w14:textId="77777777" w:rsidR="00800A98" w:rsidRPr="001428F3" w:rsidRDefault="00166FED" w:rsidP="00F05842">
      <w:pPr>
        <w:pStyle w:val="a4"/>
        <w:numPr>
          <w:ilvl w:val="3"/>
          <w:numId w:val="10"/>
        </w:numPr>
        <w:tabs>
          <w:tab w:val="left" w:pos="709"/>
          <w:tab w:val="left" w:pos="1134"/>
        </w:tabs>
        <w:ind w:left="142" w:right="124" w:firstLine="567"/>
      </w:pPr>
      <w:r w:rsidRPr="001428F3">
        <w:t xml:space="preserve">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изменении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архитектурных, цветовых, конструктивных решений фасада Объекта капитального строительства; изменения конструктивных решений ограждающих конструкций; замены строительных/отделочных материалов и оборудования Объекта капитального строительства/Объекта долевого строительства;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увеличения этажности Объекта капитального строительства, и иные изменения Объекта капитального строительства/Объекта долевого строительства, а также назначения обособленных нежилых помещений,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5BC65422" w14:textId="77777777" w:rsidR="00246B2C" w:rsidRPr="001428F3" w:rsidRDefault="00166FED" w:rsidP="00F05842">
      <w:pPr>
        <w:tabs>
          <w:tab w:val="left" w:pos="709"/>
          <w:tab w:val="left" w:pos="1134"/>
        </w:tabs>
        <w:ind w:left="142" w:right="124" w:firstLine="567"/>
        <w:jc w:val="both"/>
      </w:pPr>
      <w:r w:rsidRPr="001428F3">
        <w:t>Стороны пришли к соглашению, что изменения Объекта долевого строительства, в том числе изменения конструктивных, архитектурных, иных решений, конфигураций, площади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общей площади жилого помещения с холодными помещениями.</w:t>
      </w:r>
    </w:p>
    <w:p w14:paraId="1E94735C" w14:textId="77777777" w:rsidR="00246B2C" w:rsidRPr="001428F3" w:rsidRDefault="00166FED" w:rsidP="00F05842">
      <w:pPr>
        <w:tabs>
          <w:tab w:val="left" w:pos="709"/>
          <w:tab w:val="left" w:pos="1134"/>
        </w:tabs>
        <w:ind w:left="142" w:right="124" w:firstLine="567"/>
        <w:jc w:val="both"/>
      </w:pPr>
      <w:r w:rsidRPr="001428F3">
        <w:t>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Объект капитального строительства,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06365E13" w14:textId="77777777" w:rsidR="00246B2C" w:rsidRPr="001428F3" w:rsidRDefault="00166FED" w:rsidP="00F05842">
      <w:pPr>
        <w:tabs>
          <w:tab w:val="left" w:pos="709"/>
          <w:tab w:val="left" w:pos="1134"/>
        </w:tabs>
        <w:ind w:left="142" w:right="124" w:firstLine="567"/>
        <w:jc w:val="both"/>
      </w:pPr>
      <w:r w:rsidRPr="001428F3">
        <w:t xml:space="preserve">Участник долевого строительства согласен с тем, что Застройщик вправе вносить изменения в проектную и градостроительную документацию. </w:t>
      </w:r>
    </w:p>
    <w:p w14:paraId="1B75DA8B" w14:textId="065501E5" w:rsidR="00800A98" w:rsidRPr="001428F3" w:rsidRDefault="00166FED" w:rsidP="00F05842">
      <w:pPr>
        <w:tabs>
          <w:tab w:val="left" w:pos="709"/>
          <w:tab w:val="left" w:pos="1134"/>
        </w:tabs>
        <w:ind w:left="142" w:right="124" w:firstLine="567"/>
        <w:jc w:val="both"/>
      </w:pPr>
      <w:r w:rsidRPr="001428F3">
        <w:t>В случае наличия на плане (</w:t>
      </w:r>
      <w:r w:rsidRPr="007D4171">
        <w:t>Приложение № 1 к</w:t>
      </w:r>
      <w:r w:rsidRPr="001428F3">
        <w:t xml:space="preserve"> настоящему Договору) обозначений межкомнатных стен/перегородок, окон,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33C3BEC1" w14:textId="3B119F23" w:rsidR="00246B2C" w:rsidRPr="001428F3" w:rsidRDefault="00166FED" w:rsidP="00F05842">
      <w:pPr>
        <w:pStyle w:val="a4"/>
        <w:numPr>
          <w:ilvl w:val="2"/>
          <w:numId w:val="10"/>
        </w:numPr>
        <w:tabs>
          <w:tab w:val="left" w:pos="709"/>
          <w:tab w:val="left" w:pos="1134"/>
        </w:tabs>
        <w:ind w:left="142" w:right="124" w:firstLine="567"/>
      </w:pPr>
      <w:r w:rsidRPr="001428F3">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w:t>
      </w:r>
      <w:r w:rsidR="00800A98" w:rsidRPr="001428F3">
        <w:t>1</w:t>
      </w:r>
      <w:r w:rsidRPr="001428F3">
        <w:t xml:space="preserve">. настоящего Договора, свое письменное </w:t>
      </w:r>
      <w:r w:rsidR="00AD6B89" w:rsidRPr="001428F3">
        <w:t xml:space="preserve">безотзывное и безусловное </w:t>
      </w:r>
      <w:r w:rsidRPr="001428F3">
        <w:t>согласие на осуществление в процессе строительства и/или после окончания строительства Объекта капитального строительства и ввода его в эксплуатацию землеустроительных работ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w:t>
      </w:r>
      <w:r w:rsidR="001E1B9F" w:rsidRPr="001428F3">
        <w:t>Здания гостиниц</w:t>
      </w:r>
      <w:r w:rsidRPr="001428F3">
        <w:t xml:space="preserve">, автостоянки и т.п., ),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w:t>
      </w:r>
      <w:r w:rsidRPr="001428F3">
        <w:lastRenderedPageBreak/>
        <w:t xml:space="preserve">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определение границ, межевание, постановка на кадастровый учет с измененными характеристиками, снятие с кадастрового учета </w:t>
      </w:r>
      <w:proofErr w:type="spellStart"/>
      <w:r w:rsidRPr="001428F3">
        <w:t>и.т.п</w:t>
      </w:r>
      <w:proofErr w:type="spellEnd"/>
      <w:r w:rsidRPr="001428F3">
        <w:t>.),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67379AD2" w14:textId="3CFFC347" w:rsidR="00800A98" w:rsidRPr="001428F3" w:rsidRDefault="00166FED" w:rsidP="00F05842">
      <w:pPr>
        <w:pStyle w:val="a4"/>
        <w:numPr>
          <w:ilvl w:val="2"/>
          <w:numId w:val="10"/>
        </w:numPr>
        <w:tabs>
          <w:tab w:val="left" w:pos="709"/>
          <w:tab w:val="left" w:pos="1134"/>
        </w:tabs>
        <w:ind w:left="142" w:right="124" w:firstLine="567"/>
      </w:pPr>
      <w:r w:rsidRPr="001428F3">
        <w:t>Во избежание сомнений, Участник долевого строительства подтверждает, что уведомлен и подписывая настоящий Договор дает Застройщику свое письменное</w:t>
      </w:r>
      <w:r w:rsidR="00AD6B89" w:rsidRPr="001428F3">
        <w:t xml:space="preserve"> безотзывное и безусловное </w:t>
      </w:r>
      <w:r w:rsidRPr="001428F3">
        <w:t xml:space="preserve">согласие на то, что Застройщик вправе,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w:t>
      </w:r>
      <w:proofErr w:type="spellStart"/>
      <w:r w:rsidRPr="001428F3">
        <w:t>машино</w:t>
      </w:r>
      <w:proofErr w:type="spellEnd"/>
      <w:r w:rsidRPr="001428F3">
        <w:t>-мест,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C2B3D04" w14:textId="77777777" w:rsidR="00246B2C" w:rsidRPr="001428F3" w:rsidRDefault="00166FED" w:rsidP="00F05842">
      <w:pPr>
        <w:tabs>
          <w:tab w:val="left" w:pos="709"/>
          <w:tab w:val="left" w:pos="1134"/>
        </w:tabs>
        <w:ind w:left="142" w:right="124" w:firstLine="567"/>
        <w:jc w:val="both"/>
      </w:pPr>
      <w:r w:rsidRPr="001428F3">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0A3A503D" w14:textId="15C3EE8C" w:rsidR="00166FED" w:rsidRPr="001428F3" w:rsidRDefault="00166FED" w:rsidP="00F05842">
      <w:pPr>
        <w:pStyle w:val="a4"/>
        <w:numPr>
          <w:ilvl w:val="2"/>
          <w:numId w:val="10"/>
        </w:numPr>
        <w:tabs>
          <w:tab w:val="left" w:pos="709"/>
          <w:tab w:val="left" w:pos="1134"/>
        </w:tabs>
        <w:ind w:left="142" w:right="124" w:firstLine="567"/>
      </w:pPr>
      <w:r w:rsidRPr="001428F3">
        <w:t xml:space="preserve">Подписывая настоящий договор Участник долевого строительства, выражает свое письменное согласие на внесение Застройщиком изменений, указанных в </w:t>
      </w:r>
      <w:proofErr w:type="spellStart"/>
      <w:r w:rsidRPr="001428F3">
        <w:t>п.</w:t>
      </w:r>
      <w:r w:rsidR="00246B2C" w:rsidRPr="001428F3">
        <w:t>п</w:t>
      </w:r>
      <w:proofErr w:type="spellEnd"/>
      <w:r w:rsidR="00246B2C" w:rsidRPr="001428F3">
        <w:t xml:space="preserve">. 7.1.4 – 7.1.7 </w:t>
      </w:r>
      <w:r w:rsidRPr="001428F3">
        <w:t xml:space="preserve">Договора в проектную документацию, в том числе в части увеличения количества этажей в Объекте капитального строительства. </w:t>
      </w:r>
    </w:p>
    <w:p w14:paraId="2E7A42A0" w14:textId="588D9D08" w:rsidR="00430E52" w:rsidRPr="001428F3" w:rsidRDefault="00430E52" w:rsidP="00F05842">
      <w:pPr>
        <w:pStyle w:val="a4"/>
        <w:numPr>
          <w:ilvl w:val="2"/>
          <w:numId w:val="10"/>
        </w:numPr>
        <w:tabs>
          <w:tab w:val="left" w:pos="709"/>
          <w:tab w:val="left" w:pos="1134"/>
        </w:tabs>
        <w:ind w:left="142" w:right="124" w:firstLine="567"/>
      </w:pPr>
      <w:r w:rsidRPr="001428F3">
        <w:t>Обязательства Застройщика по настоящему Договору</w:t>
      </w:r>
      <w:r w:rsidR="00551E98" w:rsidRPr="001428F3">
        <w:t>,</w:t>
      </w:r>
      <w:r w:rsidRPr="001428F3">
        <w:t xml:space="preserve"> </w:t>
      </w:r>
      <w:r w:rsidR="00551E98" w:rsidRPr="001428F3">
        <w:t xml:space="preserve">за исключением гарантийных обязательств, </w:t>
      </w:r>
      <w:r w:rsidRPr="001428F3">
        <w:t>считаются исполненными с даты передачи Объекта Участнику в соответствии с условиями настоящего Договора.</w:t>
      </w:r>
    </w:p>
    <w:p w14:paraId="7A24F186" w14:textId="5836D8C3" w:rsidR="00166FED" w:rsidRPr="001428F3" w:rsidRDefault="00166FED" w:rsidP="00F05842">
      <w:pPr>
        <w:pStyle w:val="a4"/>
        <w:numPr>
          <w:ilvl w:val="1"/>
          <w:numId w:val="10"/>
        </w:numPr>
        <w:tabs>
          <w:tab w:val="left" w:pos="709"/>
          <w:tab w:val="left" w:pos="1134"/>
        </w:tabs>
        <w:ind w:left="142" w:right="124" w:firstLine="567"/>
        <w:rPr>
          <w:b/>
          <w:bCs/>
        </w:rPr>
      </w:pPr>
      <w:r w:rsidRPr="001428F3">
        <w:rPr>
          <w:b/>
          <w:bCs/>
        </w:rPr>
        <w:t>Участник долевого строительства обязуется:</w:t>
      </w:r>
    </w:p>
    <w:p w14:paraId="18CED1B5" w14:textId="7E0E80F9" w:rsidR="00430E52" w:rsidRPr="001428F3" w:rsidRDefault="00166FED" w:rsidP="00CB0163">
      <w:pPr>
        <w:pStyle w:val="a4"/>
        <w:numPr>
          <w:ilvl w:val="2"/>
          <w:numId w:val="10"/>
        </w:numPr>
        <w:tabs>
          <w:tab w:val="left" w:pos="709"/>
          <w:tab w:val="left" w:pos="1134"/>
          <w:tab w:val="left" w:pos="1276"/>
        </w:tabs>
        <w:ind w:left="142" w:right="124" w:firstLine="567"/>
      </w:pPr>
      <w:r w:rsidRPr="001428F3">
        <w:t xml:space="preserve"> Своевременно уплатить в полном объеме Цену договора</w:t>
      </w:r>
      <w:r w:rsidR="00430E52" w:rsidRPr="001428F3">
        <w:t xml:space="preserve"> </w:t>
      </w:r>
      <w:r w:rsidR="000B4837" w:rsidRPr="001428F3">
        <w:t>на условиях,</w:t>
      </w:r>
      <w:r w:rsidR="00430E52" w:rsidRPr="001428F3">
        <w:t xml:space="preserve"> предусмотренных Договором</w:t>
      </w:r>
      <w:r w:rsidRPr="001428F3">
        <w:t xml:space="preserve">. </w:t>
      </w:r>
    </w:p>
    <w:p w14:paraId="4E3859AD" w14:textId="77777777" w:rsidR="000B4837" w:rsidRPr="001428F3" w:rsidRDefault="00166FED" w:rsidP="00F05842">
      <w:pPr>
        <w:pStyle w:val="a4"/>
        <w:numPr>
          <w:ilvl w:val="2"/>
          <w:numId w:val="10"/>
        </w:numPr>
        <w:tabs>
          <w:tab w:val="left" w:pos="709"/>
          <w:tab w:val="left" w:pos="1134"/>
          <w:tab w:val="left" w:pos="1276"/>
        </w:tabs>
        <w:ind w:left="142" w:right="124" w:firstLine="567"/>
      </w:pPr>
      <w:r w:rsidRPr="001428F3">
        <w:t xml:space="preserve"> Совместно с Застройщиком заключить договор счета </w:t>
      </w:r>
      <w:proofErr w:type="spellStart"/>
      <w:r w:rsidRPr="001428F3">
        <w:t>эскроу</w:t>
      </w:r>
      <w:proofErr w:type="spellEnd"/>
      <w:r w:rsidRPr="001428F3">
        <w:t xml:space="preserve">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w:t>
      </w:r>
      <w:r w:rsidR="000B4837" w:rsidRPr="001428F3">
        <w:t xml:space="preserve">4 </w:t>
      </w:r>
      <w:r w:rsidRPr="001428F3">
        <w:t xml:space="preserve">Договора, в течение 5 (пяти) рабочих дней, включая день подписания Договора.  </w:t>
      </w:r>
    </w:p>
    <w:p w14:paraId="2CD5F316" w14:textId="77777777" w:rsidR="00551E98" w:rsidRPr="001428F3" w:rsidRDefault="00166FED" w:rsidP="00F05842">
      <w:pPr>
        <w:pStyle w:val="a4"/>
        <w:numPr>
          <w:ilvl w:val="2"/>
          <w:numId w:val="10"/>
        </w:numPr>
        <w:tabs>
          <w:tab w:val="left" w:pos="709"/>
          <w:tab w:val="left" w:pos="1134"/>
          <w:tab w:val="left" w:pos="1276"/>
        </w:tabs>
        <w:ind w:left="142" w:right="124" w:firstLine="567"/>
      </w:pPr>
      <w:r w:rsidRPr="001428F3">
        <w:t xml:space="preserve">Принять Объект долевого строительства на условиях, предусмотренных </w:t>
      </w:r>
      <w:r w:rsidR="00551E98" w:rsidRPr="001428F3">
        <w:t>разделом</w:t>
      </w:r>
      <w:r w:rsidRPr="001428F3">
        <w:t xml:space="preserve"> </w:t>
      </w:r>
      <w:r w:rsidR="00551E98" w:rsidRPr="001428F3">
        <w:t xml:space="preserve">5 </w:t>
      </w:r>
      <w:r w:rsidRPr="001428F3">
        <w:t xml:space="preserve">настоящего </w:t>
      </w:r>
      <w:r w:rsidR="00551E98" w:rsidRPr="001428F3">
        <w:t>Д</w:t>
      </w:r>
      <w:r w:rsidRPr="001428F3">
        <w:t>оговора.</w:t>
      </w:r>
    </w:p>
    <w:p w14:paraId="741A58D8" w14:textId="02216E85" w:rsidR="00551E98" w:rsidRPr="001428F3" w:rsidRDefault="00166FED" w:rsidP="00F05842">
      <w:pPr>
        <w:pStyle w:val="a4"/>
        <w:numPr>
          <w:ilvl w:val="2"/>
          <w:numId w:val="10"/>
        </w:numPr>
        <w:tabs>
          <w:tab w:val="left" w:pos="709"/>
          <w:tab w:val="left" w:pos="1134"/>
          <w:tab w:val="left" w:pos="1276"/>
        </w:tabs>
        <w:ind w:left="142" w:right="124" w:firstLine="567"/>
      </w:pPr>
      <w:r w:rsidRPr="001428F3">
        <w:t xml:space="preserve">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w:t>
      </w:r>
      <w:r w:rsidR="00551E98" w:rsidRPr="001428F3">
        <w:t xml:space="preserve">Здания </w:t>
      </w:r>
      <w:r w:rsidRPr="001428F3">
        <w:t xml:space="preserve">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w:t>
      </w:r>
      <w:r w:rsidRPr="001428F3">
        <w:lastRenderedPageBreak/>
        <w:t>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w:t>
      </w:r>
      <w:r w:rsidR="00AD6B89" w:rsidRPr="001428F3">
        <w:t xml:space="preserve"> безотзывное и безусловное </w:t>
      </w:r>
      <w:r w:rsidRPr="001428F3">
        <w:t xml:space="preserve">согласие на заключение в будущем договора на управление и эксплуатацию </w:t>
      </w:r>
      <w:r w:rsidR="00551E98" w:rsidRPr="001428F3">
        <w:t>Здания</w:t>
      </w:r>
      <w:r w:rsidRPr="001428F3">
        <w:t xml:space="preserve"> с организацией, предложенной Застройщиком.</w:t>
      </w:r>
    </w:p>
    <w:p w14:paraId="331C9111" w14:textId="77777777" w:rsidR="00551E98" w:rsidRPr="001428F3" w:rsidRDefault="00166FED" w:rsidP="00F05842">
      <w:pPr>
        <w:pStyle w:val="a4"/>
        <w:numPr>
          <w:ilvl w:val="2"/>
          <w:numId w:val="10"/>
        </w:numPr>
        <w:tabs>
          <w:tab w:val="left" w:pos="709"/>
          <w:tab w:val="left" w:pos="1134"/>
          <w:tab w:val="left" w:pos="1276"/>
        </w:tabs>
        <w:ind w:left="142" w:right="124" w:firstLine="567"/>
      </w:pPr>
      <w:r w:rsidRPr="001428F3">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коммунальных услуг не освобождает Участника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p w14:paraId="5F4E1078" w14:textId="13B13B0A" w:rsidR="00551E98" w:rsidRPr="001428F3" w:rsidRDefault="00166FED" w:rsidP="00F05842">
      <w:pPr>
        <w:pStyle w:val="a4"/>
        <w:numPr>
          <w:ilvl w:val="2"/>
          <w:numId w:val="10"/>
        </w:numPr>
        <w:tabs>
          <w:tab w:val="left" w:pos="709"/>
          <w:tab w:val="left" w:pos="1134"/>
          <w:tab w:val="left" w:pos="1276"/>
        </w:tabs>
        <w:ind w:left="142" w:right="124" w:firstLine="567"/>
      </w:pPr>
      <w:r w:rsidRPr="001428F3">
        <w:t xml:space="preserve"> </w:t>
      </w:r>
      <w:r w:rsidRPr="00C46114">
        <w:t xml:space="preserve">В течении </w:t>
      </w:r>
      <w:r w:rsidR="009A1924" w:rsidRPr="00C46114">
        <w:t>2</w:t>
      </w:r>
      <w:r w:rsidRPr="00C46114">
        <w:t xml:space="preserve"> (двух) месяцев с даты подписания Акта приема-передачи, самостоятельно и за свой счет зарегистрировать право собственности на Объект</w:t>
      </w:r>
      <w:r w:rsidRPr="001428F3">
        <w:t xml:space="preserve"> долевого строительства.</w:t>
      </w:r>
    </w:p>
    <w:p w14:paraId="55631545" w14:textId="77777777" w:rsidR="00551E98" w:rsidRPr="001428F3" w:rsidRDefault="00166FED" w:rsidP="00F05842">
      <w:pPr>
        <w:pStyle w:val="a4"/>
        <w:numPr>
          <w:ilvl w:val="2"/>
          <w:numId w:val="10"/>
        </w:numPr>
        <w:tabs>
          <w:tab w:val="left" w:pos="709"/>
          <w:tab w:val="left" w:pos="1134"/>
          <w:tab w:val="left" w:pos="1276"/>
        </w:tabs>
        <w:ind w:left="142" w:right="124" w:firstLine="567"/>
      </w:pPr>
      <w:r w:rsidRPr="001428F3">
        <w:t xml:space="preserve">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5D8D1AA4" w14:textId="77777777" w:rsidR="001E1B9F" w:rsidRPr="001428F3" w:rsidRDefault="00166FED" w:rsidP="00F05842">
      <w:pPr>
        <w:pStyle w:val="a4"/>
        <w:numPr>
          <w:ilvl w:val="2"/>
          <w:numId w:val="10"/>
        </w:numPr>
        <w:tabs>
          <w:tab w:val="left" w:pos="709"/>
          <w:tab w:val="left" w:pos="1134"/>
          <w:tab w:val="left" w:pos="1276"/>
        </w:tabs>
        <w:ind w:left="142" w:right="124" w:firstLine="567"/>
      </w:pPr>
      <w:r w:rsidRPr="001428F3">
        <w:t xml:space="preserve">В случае если Участником долевого строительства были произведены изменения конструктивных элементов или производство указанных в п. </w:t>
      </w:r>
      <w:r w:rsidR="00551E98" w:rsidRPr="001428F3">
        <w:t>7.2.7</w:t>
      </w:r>
      <w:r w:rsidRPr="001428F3">
        <w:t xml:space="preserve">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Эксплуатирующей организации вернуть </w:t>
      </w:r>
      <w:r w:rsidR="00551E98" w:rsidRPr="001428F3">
        <w:t xml:space="preserve">Объект </w:t>
      </w:r>
      <w:r w:rsidRPr="001428F3">
        <w:t xml:space="preserve">в первоначальное состояние и уплатить Застройщику штраф в размере 10 процентов от цены, указанной в п. </w:t>
      </w:r>
      <w:r w:rsidR="00551E98" w:rsidRPr="001428F3">
        <w:t>4</w:t>
      </w:r>
      <w:r w:rsidRPr="001428F3">
        <w:t xml:space="preserve">.2 настоящего Договора. В случае нарушения срока, установленного настоящим пунктом, Застройщик, Эксплуатирующая организация вправе самостоятельно привести </w:t>
      </w:r>
      <w:r w:rsidR="00551E98" w:rsidRPr="001428F3">
        <w:t xml:space="preserve">Объект </w:t>
      </w:r>
      <w:r w:rsidRPr="001428F3">
        <w:t xml:space="preserve">в первоначальное состояние, при этом помимо штрафа, установленного настоящим пунктом, Участник долевого строительства обязан возместить Застройщику, Эксплуатирующей организации затраты, вызванные приведением </w:t>
      </w:r>
      <w:r w:rsidR="00551E98" w:rsidRPr="001428F3">
        <w:t xml:space="preserve">Объекта </w:t>
      </w:r>
      <w:r w:rsidRPr="001428F3">
        <w:t>в первоначальное состояние.</w:t>
      </w:r>
    </w:p>
    <w:p w14:paraId="698AFB8A" w14:textId="77777777" w:rsidR="001E1B9F" w:rsidRPr="007D4171" w:rsidRDefault="00166FED" w:rsidP="00F05842">
      <w:pPr>
        <w:pStyle w:val="a4"/>
        <w:numPr>
          <w:ilvl w:val="2"/>
          <w:numId w:val="10"/>
        </w:numPr>
        <w:tabs>
          <w:tab w:val="left" w:pos="709"/>
          <w:tab w:val="left" w:pos="1134"/>
          <w:tab w:val="left" w:pos="1276"/>
        </w:tabs>
        <w:ind w:left="142" w:right="124" w:firstLine="567"/>
      </w:pPr>
      <w:r w:rsidRPr="007D4171">
        <w:t xml:space="preserve">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в том числе с учетом изменения цены Договора в соответствии с </w:t>
      </w:r>
      <w:proofErr w:type="spellStart"/>
      <w:r w:rsidRPr="007D4171">
        <w:t>п.</w:t>
      </w:r>
      <w:r w:rsidR="001E1B9F" w:rsidRPr="007D4171">
        <w:t>п</w:t>
      </w:r>
      <w:proofErr w:type="spellEnd"/>
      <w:r w:rsidR="001E1B9F" w:rsidRPr="007D4171">
        <w:t>.</w:t>
      </w:r>
      <w:r w:rsidRPr="007D4171">
        <w:t xml:space="preserve"> </w:t>
      </w:r>
      <w:r w:rsidR="001E1B9F" w:rsidRPr="007D4171">
        <w:t>4.3–4.5</w:t>
      </w:r>
      <w:r w:rsidRPr="007D4171">
        <w:t xml:space="preserve"> настоящего Договора, и подписания Сторонами Акта приема-передачи Объекта долевого участия.</w:t>
      </w:r>
    </w:p>
    <w:p w14:paraId="38839D73" w14:textId="207EBDFF" w:rsidR="001E1B9F" w:rsidRPr="001428F3" w:rsidRDefault="001E1B9F"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w:t>
      </w:r>
      <w:r w:rsidRPr="001428F3">
        <w:t>1</w:t>
      </w:r>
      <w:r w:rsidR="00166FED" w:rsidRPr="001428F3">
        <w:t xml:space="preserve">. настоящего Договора, свое </w:t>
      </w:r>
      <w:r w:rsidR="00AD6B89" w:rsidRPr="001428F3">
        <w:t xml:space="preserve">письменное безотзывное и безусловное </w:t>
      </w:r>
      <w:r w:rsidR="00166FED" w:rsidRPr="001428F3">
        <w:t>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w:t>
      </w:r>
      <w:r w:rsidRPr="001428F3">
        <w:t>Здания гостиниц</w:t>
      </w:r>
      <w:r w:rsidR="00166FED" w:rsidRPr="001428F3">
        <w:t>, автостоянки и т.п.)</w:t>
      </w:r>
      <w:r w:rsidR="00AD6B89" w:rsidRPr="001428F3">
        <w:t xml:space="preserve">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w:t>
      </w:r>
      <w:r w:rsidR="00166FED" w:rsidRPr="001428F3">
        <w:t>строящ</w:t>
      </w:r>
      <w:r w:rsidR="007A1DEF" w:rsidRPr="001428F3">
        <w:t>ихся</w:t>
      </w:r>
      <w:r w:rsidR="00166FED" w:rsidRPr="001428F3">
        <w:t xml:space="preserve">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w:t>
      </w:r>
      <w:r w:rsidRPr="001428F3">
        <w:t>1</w:t>
      </w:r>
      <w:r w:rsidR="00166FED" w:rsidRPr="001428F3">
        <w:t>. настоящего Договора, на постановку (снятие) на кадастровый учет земельного участка(</w:t>
      </w:r>
      <w:proofErr w:type="spellStart"/>
      <w:r w:rsidR="00166FED" w:rsidRPr="001428F3">
        <w:t>ов</w:t>
      </w:r>
      <w:proofErr w:type="spellEnd"/>
      <w:r w:rsidR="00166FED" w:rsidRPr="001428F3">
        <w:t xml:space="preserve">) с измененными характеристиками. </w:t>
      </w:r>
    </w:p>
    <w:p w14:paraId="19C250A7" w14:textId="2BF9EA92" w:rsidR="001E1B9F" w:rsidRPr="001428F3" w:rsidRDefault="00166FED" w:rsidP="00F05842">
      <w:pPr>
        <w:pStyle w:val="a4"/>
        <w:numPr>
          <w:ilvl w:val="2"/>
          <w:numId w:val="10"/>
        </w:numPr>
        <w:tabs>
          <w:tab w:val="left" w:pos="709"/>
          <w:tab w:val="left" w:pos="1134"/>
          <w:tab w:val="left" w:pos="1276"/>
        </w:tabs>
        <w:ind w:left="142" w:right="124" w:firstLine="567"/>
      </w:pPr>
      <w:r w:rsidRPr="001428F3">
        <w:t xml:space="preserve"> Подписывая настоящий </w:t>
      </w:r>
      <w:r w:rsidR="001E1B9F" w:rsidRPr="001428F3">
        <w:t>Д</w:t>
      </w:r>
      <w:r w:rsidRPr="001428F3">
        <w:t>оговор</w:t>
      </w:r>
      <w:r w:rsidR="001E1B9F" w:rsidRPr="001428F3">
        <w:t xml:space="preserve"> </w:t>
      </w:r>
      <w:r w:rsidRPr="001428F3">
        <w:t xml:space="preserve">Участник долевого строительства дает свое </w:t>
      </w:r>
      <w:bookmarkStart w:id="6" w:name="_Hlk188359791"/>
      <w:r w:rsidR="00601490" w:rsidRPr="001428F3">
        <w:t>письменное безотзывное и безусловное</w:t>
      </w:r>
      <w:bookmarkEnd w:id="6"/>
      <w:r w:rsidR="00601490" w:rsidRPr="001428F3">
        <w:t xml:space="preserve"> согласие </w:t>
      </w:r>
      <w:r w:rsidRPr="001428F3">
        <w:t xml:space="preserve">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w:t>
      </w:r>
      <w:r w:rsidRPr="00D35578">
        <w:t>предприятий</w:t>
      </w:r>
      <w:r w:rsidR="001E1B9F" w:rsidRPr="00D35578">
        <w:t xml:space="preserve"> обеспечивающих инфраструктуру ОЭЗ</w:t>
      </w:r>
      <w:r w:rsidRPr="00D35578">
        <w:t>, для</w:t>
      </w:r>
      <w:r w:rsidRPr="001428F3">
        <w:t xml:space="preserve"> их дальнейшей эксплуатации и обслуживания.</w:t>
      </w:r>
    </w:p>
    <w:p w14:paraId="2F57C1AE" w14:textId="2FC51470"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В случае изменения регистрации или фактического нахождения Участника долевого </w:t>
      </w:r>
      <w:r w:rsidR="00166FED" w:rsidRPr="001428F3">
        <w:lastRenderedPageBreak/>
        <w:t xml:space="preserve">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 Все негативные последствия не уведомления Застройщика об изменении адреса несет Участник долевого строительства. </w:t>
      </w:r>
    </w:p>
    <w:p w14:paraId="523EAE42"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23755A38" w14:textId="33AFF0A5"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Застройщик обрабатывает персональные данные Участника долевого строительства для целей исполнения Договора и нормативных правовых актов, определяющих заключение и исполнение настоящего Договора, в том числе выполнения информационно-справочного обслуживания Участника долевого строительства. </w:t>
      </w:r>
    </w:p>
    <w:p w14:paraId="370FC4FA"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w:t>
      </w:r>
      <w:proofErr w:type="spellStart"/>
      <w:r w:rsidR="00166FED" w:rsidRPr="001428F3">
        <w:t>т.ч</w:t>
      </w:r>
      <w:proofErr w:type="spellEnd"/>
      <w:r w:rsidR="00166FED" w:rsidRPr="001428F3">
        <w:t>.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B57D5C8"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Подписывая настоящий договор долевого участия Участник долевого строительства выражает письменное согласие на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w:t>
      </w:r>
      <w:r w:rsidRPr="001428F3">
        <w:t>7.2.4</w:t>
      </w:r>
      <w:r w:rsidR="00166FED" w:rsidRPr="001428F3">
        <w:t xml:space="preserve">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p w14:paraId="2FEC20D6" w14:textId="24B946D1"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Подписывая настоящий </w:t>
      </w:r>
      <w:r w:rsidR="00901329">
        <w:t>Д</w:t>
      </w:r>
      <w:r w:rsidR="00166FED" w:rsidRPr="001428F3">
        <w:t xml:space="preserve">оговор </w:t>
      </w:r>
      <w:r w:rsidRPr="001428F3">
        <w:t>долевого участия,</w:t>
      </w:r>
      <w:r w:rsidR="00166FED" w:rsidRPr="001428F3">
        <w:t xml:space="preserve"> Участник долевого строительства выражает письменное согласие на передачу указанных персональных данных в целях исполнения Договора в органы государственной регистрации в целях осуществления регистрационных действий, предусмотренных действующим законодательством. Объем передаваемых персональных данных определяется действующим законодательством.</w:t>
      </w:r>
      <w:r w:rsidRPr="001428F3">
        <w:t xml:space="preserve"> </w:t>
      </w:r>
    </w:p>
    <w:p w14:paraId="1C0EB0AB"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В случае предоставления Участником долевого строительства контактных данных (номера телефона, адрес электронной почты) Застройщик имеет право по предоставленным контактным данным информировать его о ходе исполнения Договора путем осуществления звонков, направления СМС-сообщений и/или сообщений по электронной почте. Для целей реализации данного условия Участник долевого строительства обязан своевременно сообщать актуальные контактные данные, а в случае отказа от информирования своевременно обращаться с заявлением о прекращении такого информирования.</w:t>
      </w:r>
      <w:r w:rsidRPr="001428F3">
        <w:t xml:space="preserve"> </w:t>
      </w:r>
    </w:p>
    <w:p w14:paraId="6FFB187C"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В случаях, предусмотренных действующим законодательством, Застройщик передает сведения о переданном по </w:t>
      </w:r>
      <w:r w:rsidRPr="001428F3">
        <w:t>А</w:t>
      </w:r>
      <w:r w:rsidR="00166FED" w:rsidRPr="001428F3">
        <w:t>кту приема-передачи Объекте долевого строительства в организацию, осуществляющую на законном основании управление и эксплуатацию Объекта долевого строительства.</w:t>
      </w:r>
    </w:p>
    <w:p w14:paraId="08BD8971"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19756726"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D94C130"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В соответствии с частью 1 и частью 2 статьи 18.1 Федерального закона от 27.07.2006 N 152-ФЗ "О персональных данных" Застройщик самостоятельно определяет состав и перечень мер, необходимых и достаточных для обеспечения выполнения обязанностей, предусмотренных нормативными правовыми актами в области персональных данных.</w:t>
      </w:r>
    </w:p>
    <w:p w14:paraId="25507060" w14:textId="77777777" w:rsidR="00601490" w:rsidRPr="001428F3" w:rsidRDefault="00601490" w:rsidP="00F05842">
      <w:pPr>
        <w:pStyle w:val="a4"/>
        <w:numPr>
          <w:ilvl w:val="2"/>
          <w:numId w:val="10"/>
        </w:numPr>
        <w:tabs>
          <w:tab w:val="left" w:pos="709"/>
          <w:tab w:val="left" w:pos="1134"/>
          <w:tab w:val="left" w:pos="1276"/>
        </w:tabs>
        <w:ind w:left="142" w:right="124" w:firstLine="567"/>
      </w:pPr>
      <w:r w:rsidRPr="001428F3">
        <w:t xml:space="preserve"> </w:t>
      </w:r>
      <w:r w:rsidR="00166FED" w:rsidRPr="001428F3">
        <w:t xml:space="preserve">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w:t>
      </w:r>
      <w:r w:rsidRPr="001428F3">
        <w:t>5</w:t>
      </w:r>
      <w:r w:rsidR="00166FED" w:rsidRPr="001428F3">
        <w:t xml:space="preserve"> (</w:t>
      </w:r>
      <w:r w:rsidRPr="001428F3">
        <w:t>Пяти</w:t>
      </w:r>
      <w:r w:rsidR="00166FED" w:rsidRPr="001428F3">
        <w:t>) рабочих дней с даты подписания настоящего Договора.</w:t>
      </w:r>
    </w:p>
    <w:p w14:paraId="71C3FF49" w14:textId="52DB29E6" w:rsidR="00601490" w:rsidRPr="001428F3" w:rsidRDefault="00166FED" w:rsidP="00F05842">
      <w:pPr>
        <w:tabs>
          <w:tab w:val="left" w:pos="709"/>
          <w:tab w:val="left" w:pos="1134"/>
          <w:tab w:val="left" w:pos="1276"/>
        </w:tabs>
        <w:ind w:left="142" w:right="124" w:firstLine="567"/>
        <w:jc w:val="both"/>
      </w:pPr>
      <w:r w:rsidRPr="001428F3">
        <w:lastRenderedPageBreak/>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14:paraId="615DB159" w14:textId="77777777" w:rsidR="00BF0AE9" w:rsidRPr="001428F3" w:rsidRDefault="00BF0AE9" w:rsidP="00F05842">
      <w:pPr>
        <w:pStyle w:val="a3"/>
        <w:spacing w:before="6"/>
        <w:ind w:left="142" w:right="124" w:firstLine="567"/>
        <w:jc w:val="left"/>
        <w:rPr>
          <w:sz w:val="22"/>
          <w:szCs w:val="22"/>
        </w:rPr>
      </w:pPr>
    </w:p>
    <w:p w14:paraId="5621340D" w14:textId="7AC2FC1B" w:rsidR="00A17CE8" w:rsidRPr="001428F3" w:rsidRDefault="00A17CE8" w:rsidP="00F05842">
      <w:pPr>
        <w:pStyle w:val="2"/>
        <w:numPr>
          <w:ilvl w:val="0"/>
          <w:numId w:val="10"/>
        </w:numPr>
        <w:tabs>
          <w:tab w:val="left" w:pos="1134"/>
        </w:tabs>
        <w:ind w:left="142" w:right="124" w:firstLine="567"/>
        <w:rPr>
          <w:sz w:val="22"/>
          <w:szCs w:val="22"/>
        </w:rPr>
      </w:pPr>
      <w:r w:rsidRPr="001428F3">
        <w:rPr>
          <w:sz w:val="22"/>
          <w:szCs w:val="22"/>
        </w:rPr>
        <w:t>УСТУПКА ПРАВ ТРЕБОВАНИЙ ПО ДОГОВОРУ</w:t>
      </w:r>
    </w:p>
    <w:p w14:paraId="7ECBA078" w14:textId="77777777" w:rsidR="00A17CE8" w:rsidRPr="001428F3" w:rsidRDefault="00A17CE8" w:rsidP="00F05842">
      <w:pPr>
        <w:ind w:right="124" w:firstLine="709"/>
        <w:jc w:val="both"/>
        <w:rPr>
          <w:rFonts w:eastAsia="Arial CYR"/>
          <w:lang w:eastAsia="ar-SA"/>
        </w:rPr>
      </w:pPr>
      <w:r w:rsidRPr="001428F3">
        <w:rPr>
          <w:rFonts w:eastAsia="Arial CYR"/>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1428F3">
        <w:t xml:space="preserve"> </w:t>
      </w:r>
      <w:r w:rsidRPr="001428F3">
        <w:rPr>
          <w:rFonts w:eastAsia="Arial CYR"/>
          <w:lang w:eastAsia="ar-SA"/>
        </w:rPr>
        <w:t>копии паспорта нового Участника долевого строительства и номера телефона.</w:t>
      </w:r>
    </w:p>
    <w:p w14:paraId="64D808EA" w14:textId="77777777" w:rsidR="00A17CE8" w:rsidRPr="001428F3" w:rsidRDefault="00A17CE8" w:rsidP="00F05842">
      <w:pPr>
        <w:ind w:right="124" w:firstLine="709"/>
        <w:jc w:val="both"/>
        <w:rPr>
          <w:rFonts w:eastAsia="Arial CYR"/>
          <w:lang w:eastAsia="ar-SA"/>
        </w:rPr>
      </w:pPr>
      <w:r w:rsidRPr="001428F3">
        <w:rPr>
          <w:rFonts w:eastAsia="Arial CYR"/>
          <w:lang w:eastAsia="ar-SA"/>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о необходимости письменно уведомить Застройщика в течение 5 (пяти)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положений ч.3. ст. 382 Гражданского кодекса Российской Федерации.</w:t>
      </w:r>
    </w:p>
    <w:p w14:paraId="4EDAD372" w14:textId="77777777" w:rsidR="00A17CE8" w:rsidRPr="001428F3" w:rsidRDefault="00A17CE8" w:rsidP="00F05842">
      <w:pPr>
        <w:ind w:right="124" w:firstLine="709"/>
        <w:jc w:val="both"/>
        <w:rPr>
          <w:rFonts w:eastAsia="Arial CYR"/>
          <w:lang w:eastAsia="ar-SA"/>
        </w:rPr>
      </w:pPr>
      <w:r w:rsidRPr="001428F3">
        <w:rPr>
          <w:rFonts w:eastAsia="Arial CYR"/>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BEE9F78" w14:textId="77777777" w:rsidR="00A17CE8" w:rsidRPr="001428F3" w:rsidRDefault="00A17CE8" w:rsidP="00F05842">
      <w:pPr>
        <w:ind w:right="124" w:firstLine="709"/>
        <w:jc w:val="both"/>
        <w:rPr>
          <w:rFonts w:eastAsia="Arial CYR"/>
          <w:lang w:eastAsia="ar-SA"/>
        </w:rPr>
      </w:pPr>
      <w:r w:rsidRPr="001428F3">
        <w:rPr>
          <w:rFonts w:eastAsia="Arial CYR"/>
          <w:lang w:eastAsia="ar-SA"/>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14:paraId="7513D0CD" w14:textId="7B4E5A4D" w:rsidR="00E26474" w:rsidRPr="001428F3" w:rsidRDefault="00E26474" w:rsidP="00F05842">
      <w:pPr>
        <w:ind w:right="124" w:firstLine="709"/>
        <w:jc w:val="both"/>
        <w:rPr>
          <w:rFonts w:eastAsia="Arial CYR"/>
          <w:lang w:eastAsia="ar-SA"/>
        </w:rPr>
      </w:pPr>
      <w:r w:rsidRPr="001428F3">
        <w:rPr>
          <w:rFonts w:eastAsia="Arial CYR"/>
          <w:lang w:eastAsia="ar-SA"/>
        </w:rPr>
        <w:t>Стороны признают, что личность Участника имеет существенное значение для Застройщика</w:t>
      </w:r>
      <w:r w:rsidRPr="001428F3">
        <w:t xml:space="preserve"> </w:t>
      </w:r>
      <w:r w:rsidRPr="001428F3">
        <w:rPr>
          <w:rFonts w:eastAsia="Arial CYR"/>
          <w:lang w:eastAsia="ar-SA"/>
        </w:rPr>
        <w:t>и с иным лицом, не отвечающим требованиям Застройщика в части платежеспособности и добросовестности, настоящий Договор не был бы заключен Застройщиком. В случае совершения Участником уступки по Договору без согласия Застройщика, Застройщик вправе отказаться от исполнения Договора в одностороннем порядке с применением последствий п. 5 ст. 9 Закона о Долевом Участии. Застройщик также вправе потребовать от Участника, а Участник в таком случае обязуется уплатить штраф в размере 20% (двадцати процентов) от цены Договора, а в случае уступки денежных требований – штраф в размере 100% (ста процентов) от размера (суммы) уступленных требований; также Застройщик вправе потребовать признания заключенных сделок по уступке недействительными в установленном законом порядке.</w:t>
      </w:r>
    </w:p>
    <w:p w14:paraId="27C69775" w14:textId="5700119F" w:rsidR="00E26474" w:rsidRPr="001428F3" w:rsidRDefault="00E26474" w:rsidP="00F05842">
      <w:pPr>
        <w:ind w:right="124" w:firstLine="709"/>
        <w:jc w:val="both"/>
        <w:rPr>
          <w:rFonts w:eastAsia="Arial CYR"/>
          <w:lang w:eastAsia="ar-SA"/>
        </w:rPr>
      </w:pPr>
      <w:r w:rsidRPr="001428F3">
        <w:rPr>
          <w:rFonts w:eastAsia="Arial CYR"/>
          <w:lang w:eastAsia="ar-SA"/>
        </w:rPr>
        <w:t>8.4. 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 В случае нарушения настоящего пункта Участник несет ответственность перед Застройщиком в соответствии с п. 8.3 настоящего Договора.</w:t>
      </w:r>
    </w:p>
    <w:p w14:paraId="646A6375" w14:textId="77777777" w:rsidR="00A17CE8" w:rsidRPr="001428F3" w:rsidRDefault="00A17CE8" w:rsidP="00F05842">
      <w:pPr>
        <w:ind w:right="124" w:firstLine="709"/>
        <w:jc w:val="both"/>
        <w:rPr>
          <w:rFonts w:eastAsia="Arial CYR"/>
          <w:lang w:eastAsia="ar-SA"/>
        </w:rPr>
      </w:pPr>
      <w:bookmarkStart w:id="7" w:name="_Hlk14197427"/>
      <w:r w:rsidRPr="001428F3">
        <w:rPr>
          <w:rFonts w:eastAsia="Arial CYR"/>
          <w:lang w:eastAsia="ar-SA"/>
        </w:rPr>
        <w:t xml:space="preserve">8.4. В случае уступки Участником долевого строительства, являющимся владельцем счета </w:t>
      </w:r>
      <w:proofErr w:type="spellStart"/>
      <w:r w:rsidRPr="001428F3">
        <w:rPr>
          <w:rFonts w:eastAsia="Arial CYR"/>
          <w:lang w:eastAsia="ar-SA"/>
        </w:rPr>
        <w:t>эскроу</w:t>
      </w:r>
      <w:proofErr w:type="spellEnd"/>
      <w:r w:rsidRPr="001428F3">
        <w:rPr>
          <w:rFonts w:eastAsia="Arial CYR"/>
          <w:lang w:eastAsia="ar-SA"/>
        </w:rPr>
        <w:t xml:space="preserve">,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1428F3">
        <w:rPr>
          <w:rFonts w:eastAsia="Arial CYR"/>
          <w:lang w:eastAsia="ar-SA"/>
        </w:rPr>
        <w:t>эскроу</w:t>
      </w:r>
      <w:proofErr w:type="spellEnd"/>
      <w:r w:rsidRPr="001428F3">
        <w:rPr>
          <w:rFonts w:eastAsia="Arial CYR"/>
          <w:lang w:eastAsia="ar-SA"/>
        </w:rPr>
        <w:t>, заключенному прежним Участником долевого строительства.</w:t>
      </w:r>
    </w:p>
    <w:p w14:paraId="60767BCF" w14:textId="77777777" w:rsidR="00A17CE8" w:rsidRPr="001428F3" w:rsidRDefault="00A17CE8" w:rsidP="00F05842">
      <w:pPr>
        <w:ind w:right="124" w:firstLine="709"/>
        <w:jc w:val="both"/>
        <w:rPr>
          <w:rFonts w:eastAsia="Arial CYR"/>
          <w:lang w:eastAsia="ar-SA"/>
        </w:rPr>
      </w:pPr>
      <w:r w:rsidRPr="001428F3">
        <w:rPr>
          <w:rFonts w:eastAsia="Arial CYR"/>
          <w:lang w:eastAsia="ar-SA"/>
        </w:rPr>
        <w:t xml:space="preserve">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w:t>
      </w:r>
      <w:proofErr w:type="spellStart"/>
      <w:r w:rsidRPr="001428F3">
        <w:rPr>
          <w:rFonts w:eastAsia="Arial CYR"/>
          <w:lang w:eastAsia="ar-SA"/>
        </w:rPr>
        <w:t>Эскроу</w:t>
      </w:r>
      <w:proofErr w:type="spellEnd"/>
      <w:r w:rsidRPr="001428F3">
        <w:rPr>
          <w:rFonts w:eastAsia="Arial CYR"/>
          <w:lang w:eastAsia="ar-SA"/>
        </w:rPr>
        <w:t xml:space="preserve">-агент в целях информирования </w:t>
      </w:r>
      <w:proofErr w:type="spellStart"/>
      <w:r w:rsidRPr="001428F3">
        <w:rPr>
          <w:rFonts w:eastAsia="Arial CYR"/>
          <w:lang w:eastAsia="ar-SA"/>
        </w:rPr>
        <w:t>Эскроу</w:t>
      </w:r>
      <w:proofErr w:type="spellEnd"/>
      <w:r w:rsidRPr="001428F3">
        <w:rPr>
          <w:rFonts w:eastAsia="Arial CYR"/>
          <w:lang w:eastAsia="ar-SA"/>
        </w:rPr>
        <w:t xml:space="preserve">-агента о смене депонента по счету </w:t>
      </w:r>
      <w:proofErr w:type="spellStart"/>
      <w:r w:rsidRPr="001428F3">
        <w:rPr>
          <w:rFonts w:eastAsia="Arial CYR"/>
          <w:lang w:eastAsia="ar-SA"/>
        </w:rPr>
        <w:t>эскроу</w:t>
      </w:r>
      <w:proofErr w:type="spellEnd"/>
      <w:r w:rsidRPr="001428F3">
        <w:rPr>
          <w:rFonts w:eastAsia="Arial CYR"/>
          <w:lang w:eastAsia="ar-SA"/>
        </w:rPr>
        <w:t>.</w:t>
      </w:r>
    </w:p>
    <w:p w14:paraId="7F00A124" w14:textId="77777777" w:rsidR="00CB0163" w:rsidRDefault="00A17CE8" w:rsidP="00F05842">
      <w:pPr>
        <w:ind w:right="124" w:firstLine="709"/>
        <w:jc w:val="both"/>
        <w:rPr>
          <w:rFonts w:eastAsia="Arial CYR"/>
          <w:lang w:eastAsia="ar-SA"/>
        </w:rPr>
      </w:pPr>
      <w:r w:rsidRPr="001428F3">
        <w:rPr>
          <w:rFonts w:eastAsia="Arial CYR"/>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p w14:paraId="79E4F0AB" w14:textId="3F1AB78E" w:rsidR="00A17CE8" w:rsidRPr="001428F3" w:rsidRDefault="00A17CE8" w:rsidP="00F05842">
      <w:pPr>
        <w:ind w:right="124" w:firstLine="709"/>
        <w:jc w:val="both"/>
        <w:rPr>
          <w:rFonts w:eastAsia="Arial CYR"/>
          <w:lang w:eastAsia="ar-SA"/>
        </w:rPr>
      </w:pPr>
      <w:r w:rsidRPr="001428F3">
        <w:rPr>
          <w:rFonts w:eastAsia="Arial CYR"/>
          <w:lang w:eastAsia="ar-SA"/>
        </w:rPr>
        <w:t xml:space="preserve">8.6. Уступка прав требования по настоящему Договору, в </w:t>
      </w:r>
      <w:proofErr w:type="spellStart"/>
      <w:r w:rsidRPr="001428F3">
        <w:rPr>
          <w:rFonts w:eastAsia="Arial CYR"/>
          <w:lang w:eastAsia="ar-SA"/>
        </w:rPr>
        <w:t>т.ч</w:t>
      </w:r>
      <w:proofErr w:type="spellEnd"/>
      <w:r w:rsidRPr="001428F3">
        <w:rPr>
          <w:rFonts w:eastAsia="Arial CYR"/>
          <w:lang w:eastAsia="ar-SA"/>
        </w:rPr>
        <w:t>. неустойки (штрафов, пени), возмещение причиненных убытков сверх неустойки, без уступки основного обязательства по настоящему Договору</w:t>
      </w:r>
      <w:r w:rsidR="004B041D" w:rsidRPr="001428F3">
        <w:rPr>
          <w:rFonts w:eastAsia="Arial CYR"/>
          <w:lang w:eastAsia="ar-SA"/>
        </w:rPr>
        <w:t xml:space="preserve"> </w:t>
      </w:r>
      <w:r w:rsidRPr="001428F3">
        <w:rPr>
          <w:rFonts w:eastAsia="Arial CYR"/>
          <w:lang w:eastAsia="ar-SA"/>
        </w:rPr>
        <w:t xml:space="preserve">не </w:t>
      </w:r>
      <w:r w:rsidRPr="001428F3">
        <w:rPr>
          <w:rFonts w:eastAsia="Arial CYR"/>
          <w:lang w:eastAsia="ar-SA"/>
        </w:rPr>
        <w:lastRenderedPageBreak/>
        <w:t>допускается.</w:t>
      </w:r>
    </w:p>
    <w:bookmarkEnd w:id="7"/>
    <w:p w14:paraId="51B7AD98" w14:textId="77777777" w:rsidR="00A17CE8" w:rsidRPr="001428F3" w:rsidRDefault="00A17CE8" w:rsidP="00F05842">
      <w:pPr>
        <w:pStyle w:val="2"/>
        <w:tabs>
          <w:tab w:val="left" w:pos="1134"/>
        </w:tabs>
        <w:ind w:left="709" w:right="124"/>
        <w:jc w:val="left"/>
        <w:rPr>
          <w:sz w:val="22"/>
          <w:szCs w:val="22"/>
        </w:rPr>
      </w:pPr>
    </w:p>
    <w:p w14:paraId="626989FB" w14:textId="2C83C4CA" w:rsidR="00BF0AE9" w:rsidRPr="001428F3" w:rsidRDefault="009A2DE9" w:rsidP="00F05842">
      <w:pPr>
        <w:pStyle w:val="2"/>
        <w:numPr>
          <w:ilvl w:val="0"/>
          <w:numId w:val="10"/>
        </w:numPr>
        <w:tabs>
          <w:tab w:val="left" w:pos="1134"/>
        </w:tabs>
        <w:ind w:left="142" w:right="124" w:firstLine="567"/>
        <w:rPr>
          <w:sz w:val="22"/>
          <w:szCs w:val="22"/>
        </w:rPr>
      </w:pPr>
      <w:r w:rsidRPr="001428F3">
        <w:rPr>
          <w:spacing w:val="18"/>
          <w:sz w:val="22"/>
          <w:szCs w:val="22"/>
        </w:rPr>
        <w:t>ОБСТОЯТЕЛЬСТВА</w:t>
      </w:r>
      <w:r w:rsidRPr="001428F3">
        <w:rPr>
          <w:spacing w:val="26"/>
          <w:sz w:val="22"/>
          <w:szCs w:val="22"/>
        </w:rPr>
        <w:t xml:space="preserve"> </w:t>
      </w:r>
      <w:r w:rsidRPr="001428F3">
        <w:rPr>
          <w:spacing w:val="18"/>
          <w:sz w:val="22"/>
          <w:szCs w:val="22"/>
        </w:rPr>
        <w:t>НЕПРЕОДОЛИМОЙ</w:t>
      </w:r>
      <w:r w:rsidRPr="001428F3">
        <w:rPr>
          <w:spacing w:val="26"/>
          <w:sz w:val="22"/>
          <w:szCs w:val="22"/>
        </w:rPr>
        <w:t xml:space="preserve"> </w:t>
      </w:r>
      <w:r w:rsidRPr="001428F3">
        <w:rPr>
          <w:spacing w:val="11"/>
          <w:sz w:val="22"/>
          <w:szCs w:val="22"/>
        </w:rPr>
        <w:t>СИЛЫ</w:t>
      </w:r>
    </w:p>
    <w:p w14:paraId="05DF5C8C" w14:textId="77777777" w:rsidR="00BF0AE9" w:rsidRPr="001428F3" w:rsidRDefault="009A2DE9" w:rsidP="00F05842">
      <w:pPr>
        <w:pStyle w:val="a4"/>
        <w:numPr>
          <w:ilvl w:val="1"/>
          <w:numId w:val="10"/>
        </w:numPr>
        <w:tabs>
          <w:tab w:val="left" w:pos="1080"/>
        </w:tabs>
        <w:ind w:left="142" w:right="124" w:firstLine="567"/>
      </w:pPr>
      <w:r w:rsidRPr="001428F3">
        <w:t>Стороны</w:t>
      </w:r>
      <w:r w:rsidRPr="001428F3">
        <w:rPr>
          <w:spacing w:val="-1"/>
        </w:rPr>
        <w:t xml:space="preserve"> </w:t>
      </w:r>
      <w:r w:rsidRPr="001428F3">
        <w:t>освобождаются</w:t>
      </w:r>
      <w:r w:rsidRPr="001428F3">
        <w:rPr>
          <w:spacing w:val="-2"/>
        </w:rPr>
        <w:t xml:space="preserve"> </w:t>
      </w:r>
      <w:r w:rsidRPr="001428F3">
        <w:t>от</w:t>
      </w:r>
      <w:r w:rsidRPr="001428F3">
        <w:rPr>
          <w:spacing w:val="-1"/>
        </w:rPr>
        <w:t xml:space="preserve"> </w:t>
      </w:r>
      <w:r w:rsidRPr="001428F3">
        <w:t>ответственности</w:t>
      </w:r>
      <w:r w:rsidRPr="001428F3">
        <w:rPr>
          <w:spacing w:val="-3"/>
        </w:rPr>
        <w:t xml:space="preserve"> </w:t>
      </w:r>
      <w:r w:rsidRPr="001428F3">
        <w:t>за</w:t>
      </w:r>
      <w:r w:rsidRPr="001428F3">
        <w:rPr>
          <w:spacing w:val="-1"/>
        </w:rPr>
        <w:t xml:space="preserve"> </w:t>
      </w:r>
      <w:r w:rsidRPr="001428F3">
        <w:t>частичное</w:t>
      </w:r>
      <w:r w:rsidRPr="001428F3">
        <w:rPr>
          <w:spacing w:val="-1"/>
        </w:rPr>
        <w:t xml:space="preserve"> </w:t>
      </w:r>
      <w:r w:rsidRPr="001428F3">
        <w:t>или</w:t>
      </w:r>
      <w:r w:rsidRPr="001428F3">
        <w:rPr>
          <w:spacing w:val="-1"/>
        </w:rPr>
        <w:t xml:space="preserve"> </w:t>
      </w:r>
      <w:r w:rsidRPr="001428F3">
        <w:t>полное</w:t>
      </w:r>
      <w:r w:rsidRPr="001428F3">
        <w:rPr>
          <w:spacing w:val="-1"/>
        </w:rPr>
        <w:t xml:space="preserve"> </w:t>
      </w:r>
      <w:r w:rsidRPr="001428F3">
        <w:t>неисполнение</w:t>
      </w:r>
      <w:r w:rsidRPr="001428F3">
        <w:rPr>
          <w:spacing w:val="-1"/>
        </w:rPr>
        <w:t xml:space="preserve"> </w:t>
      </w:r>
      <w:r w:rsidRPr="001428F3">
        <w:t>обязательств</w:t>
      </w:r>
      <w:r w:rsidRPr="001428F3">
        <w:rPr>
          <w:spacing w:val="-2"/>
        </w:rPr>
        <w:t xml:space="preserve"> </w:t>
      </w:r>
      <w:r w:rsidRPr="001428F3">
        <w:t>по</w:t>
      </w:r>
      <w:r w:rsidRPr="001428F3">
        <w:rPr>
          <w:spacing w:val="-1"/>
        </w:rPr>
        <w:t xml:space="preserve"> </w:t>
      </w:r>
      <w:r w:rsidRPr="001428F3">
        <w:t>Договору, если</w:t>
      </w:r>
      <w:r w:rsidRPr="001428F3">
        <w:rPr>
          <w:spacing w:val="-3"/>
        </w:rPr>
        <w:t xml:space="preserve"> </w:t>
      </w:r>
      <w:r w:rsidRPr="001428F3">
        <w:t>это</w:t>
      </w:r>
      <w:r w:rsidRPr="001428F3">
        <w:rPr>
          <w:spacing w:val="-1"/>
        </w:rPr>
        <w:t xml:space="preserve"> </w:t>
      </w:r>
      <w:r w:rsidRPr="001428F3">
        <w:t>неисполнение явилось</w:t>
      </w:r>
      <w:r w:rsidRPr="001428F3">
        <w:rPr>
          <w:spacing w:val="-1"/>
        </w:rPr>
        <w:t xml:space="preserve"> </w:t>
      </w:r>
      <w:r w:rsidRPr="001428F3">
        <w:t>следствием</w:t>
      </w:r>
      <w:r w:rsidRPr="001428F3">
        <w:rPr>
          <w:spacing w:val="-1"/>
        </w:rPr>
        <w:t xml:space="preserve"> </w:t>
      </w:r>
      <w:r w:rsidRPr="001428F3">
        <w:t>обстоятельств непреодолимой</w:t>
      </w:r>
      <w:r w:rsidRPr="001428F3">
        <w:rPr>
          <w:spacing w:val="-3"/>
        </w:rPr>
        <w:t xml:space="preserve"> </w:t>
      </w:r>
      <w:r w:rsidRPr="001428F3">
        <w:t>силы, возникших</w:t>
      </w:r>
      <w:r w:rsidRPr="001428F3">
        <w:rPr>
          <w:spacing w:val="-1"/>
        </w:rPr>
        <w:t xml:space="preserve"> </w:t>
      </w:r>
      <w:r w:rsidRPr="001428F3">
        <w:t>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64EE0BB9" w14:textId="77777777" w:rsidR="00BF0AE9" w:rsidRPr="001428F3" w:rsidRDefault="009A2DE9" w:rsidP="001428F3">
      <w:pPr>
        <w:pStyle w:val="a4"/>
        <w:numPr>
          <w:ilvl w:val="1"/>
          <w:numId w:val="10"/>
        </w:numPr>
        <w:tabs>
          <w:tab w:val="left" w:pos="1134"/>
        </w:tabs>
        <w:ind w:left="142" w:right="127" w:firstLine="567"/>
      </w:pPr>
      <w:r w:rsidRPr="001428F3">
        <w:t>В случае возникновения обстоятельств непреодолимой силы сроки исполнения Договора соразмерно отодвигаются</w:t>
      </w:r>
      <w:r w:rsidRPr="001428F3">
        <w:rPr>
          <w:spacing w:val="-6"/>
        </w:rPr>
        <w:t xml:space="preserve"> </w:t>
      </w:r>
      <w:r w:rsidRPr="001428F3">
        <w:t>на</w:t>
      </w:r>
      <w:r w:rsidRPr="001428F3">
        <w:rPr>
          <w:spacing w:val="-8"/>
        </w:rPr>
        <w:t xml:space="preserve"> </w:t>
      </w:r>
      <w:r w:rsidRPr="001428F3">
        <w:t>время</w:t>
      </w:r>
      <w:r w:rsidRPr="001428F3">
        <w:rPr>
          <w:spacing w:val="-7"/>
        </w:rPr>
        <w:t xml:space="preserve"> </w:t>
      </w:r>
      <w:r w:rsidRPr="001428F3">
        <w:t>действия</w:t>
      </w:r>
      <w:r w:rsidRPr="001428F3">
        <w:rPr>
          <w:spacing w:val="-9"/>
        </w:rPr>
        <w:t xml:space="preserve"> </w:t>
      </w:r>
      <w:r w:rsidRPr="001428F3">
        <w:t>соответствующих</w:t>
      </w:r>
      <w:r w:rsidRPr="001428F3">
        <w:rPr>
          <w:spacing w:val="-8"/>
        </w:rPr>
        <w:t xml:space="preserve"> </w:t>
      </w:r>
      <w:r w:rsidRPr="001428F3">
        <w:t>обстоятельств.</w:t>
      </w:r>
      <w:r w:rsidRPr="001428F3">
        <w:rPr>
          <w:spacing w:val="-9"/>
        </w:rPr>
        <w:t xml:space="preserve"> </w:t>
      </w:r>
      <w:r w:rsidRPr="001428F3">
        <w:t>Если</w:t>
      </w:r>
      <w:r w:rsidRPr="001428F3">
        <w:rPr>
          <w:spacing w:val="-8"/>
        </w:rPr>
        <w:t xml:space="preserve"> </w:t>
      </w:r>
      <w:r w:rsidRPr="001428F3">
        <w:t>указанные</w:t>
      </w:r>
      <w:r w:rsidRPr="001428F3">
        <w:rPr>
          <w:spacing w:val="-8"/>
        </w:rPr>
        <w:t xml:space="preserve"> </w:t>
      </w:r>
      <w:r w:rsidRPr="001428F3">
        <w:t>обстоятельства</w:t>
      </w:r>
      <w:r w:rsidRPr="001428F3">
        <w:rPr>
          <w:spacing w:val="-9"/>
        </w:rPr>
        <w:t xml:space="preserve"> </w:t>
      </w:r>
      <w:r w:rsidRPr="001428F3">
        <w:t>будут</w:t>
      </w:r>
      <w:r w:rsidRPr="001428F3">
        <w:rPr>
          <w:spacing w:val="-7"/>
        </w:rPr>
        <w:t xml:space="preserve"> </w:t>
      </w:r>
      <w:r w:rsidRPr="001428F3">
        <w:t>действовать</w:t>
      </w:r>
      <w:r w:rsidRPr="001428F3">
        <w:rPr>
          <w:spacing w:val="-8"/>
        </w:rPr>
        <w:t xml:space="preserve"> </w:t>
      </w:r>
      <w:r w:rsidRPr="001428F3">
        <w:t xml:space="preserve">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w:t>
      </w:r>
      <w:r w:rsidRPr="001428F3">
        <w:rPr>
          <w:spacing w:val="-2"/>
        </w:rPr>
        <w:t>расторжения.</w:t>
      </w:r>
    </w:p>
    <w:p w14:paraId="1B44A023" w14:textId="77777777" w:rsidR="00BF0AE9" w:rsidRPr="001428F3" w:rsidRDefault="009A2DE9" w:rsidP="001428F3">
      <w:pPr>
        <w:pStyle w:val="a4"/>
        <w:numPr>
          <w:ilvl w:val="1"/>
          <w:numId w:val="10"/>
        </w:numPr>
        <w:tabs>
          <w:tab w:val="left" w:pos="1131"/>
        </w:tabs>
        <w:ind w:left="142" w:right="131" w:firstLine="567"/>
      </w:pPr>
      <w:r w:rsidRPr="001428F3">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w:t>
      </w:r>
      <w:r w:rsidRPr="001428F3">
        <w:rPr>
          <w:spacing w:val="-8"/>
        </w:rPr>
        <w:t xml:space="preserve"> </w:t>
      </w:r>
      <w:r w:rsidRPr="001428F3">
        <w:t>выполнению</w:t>
      </w:r>
      <w:r w:rsidRPr="001428F3">
        <w:rPr>
          <w:spacing w:val="-6"/>
        </w:rPr>
        <w:t xml:space="preserve"> </w:t>
      </w:r>
      <w:r w:rsidRPr="001428F3">
        <w:t>Договора,</w:t>
      </w:r>
      <w:r w:rsidRPr="001428F3">
        <w:rPr>
          <w:spacing w:val="-4"/>
        </w:rPr>
        <w:t xml:space="preserve"> </w:t>
      </w:r>
      <w:r w:rsidRPr="001428F3">
        <w:t>но</w:t>
      </w:r>
      <w:r w:rsidRPr="001428F3">
        <w:rPr>
          <w:spacing w:val="-5"/>
        </w:rPr>
        <w:t xml:space="preserve"> </w:t>
      </w:r>
      <w:r w:rsidRPr="001428F3">
        <w:t>не</w:t>
      </w:r>
      <w:r w:rsidRPr="001428F3">
        <w:rPr>
          <w:spacing w:val="-6"/>
        </w:rPr>
        <w:t xml:space="preserve"> </w:t>
      </w:r>
      <w:r w:rsidRPr="001428F3">
        <w:t>позднее</w:t>
      </w:r>
      <w:r w:rsidRPr="001428F3">
        <w:rPr>
          <w:spacing w:val="-6"/>
        </w:rPr>
        <w:t xml:space="preserve"> </w:t>
      </w:r>
      <w:r w:rsidRPr="001428F3">
        <w:t>5</w:t>
      </w:r>
      <w:r w:rsidRPr="001428F3">
        <w:rPr>
          <w:spacing w:val="-10"/>
        </w:rPr>
        <w:t xml:space="preserve"> </w:t>
      </w:r>
      <w:r w:rsidRPr="001428F3">
        <w:t>(Пяти)</w:t>
      </w:r>
      <w:r w:rsidRPr="001428F3">
        <w:rPr>
          <w:spacing w:val="-5"/>
        </w:rPr>
        <w:t xml:space="preserve"> </w:t>
      </w:r>
      <w:r w:rsidRPr="001428F3">
        <w:t>рабочих</w:t>
      </w:r>
      <w:r w:rsidRPr="001428F3">
        <w:rPr>
          <w:spacing w:val="-7"/>
        </w:rPr>
        <w:t xml:space="preserve"> </w:t>
      </w:r>
      <w:r w:rsidRPr="001428F3">
        <w:t>дней</w:t>
      </w:r>
      <w:r w:rsidRPr="001428F3">
        <w:rPr>
          <w:spacing w:val="-7"/>
        </w:rPr>
        <w:t xml:space="preserve"> </w:t>
      </w:r>
      <w:r w:rsidRPr="001428F3">
        <w:t>с</w:t>
      </w:r>
      <w:r w:rsidRPr="001428F3">
        <w:rPr>
          <w:spacing w:val="-6"/>
        </w:rPr>
        <w:t xml:space="preserve"> </w:t>
      </w:r>
      <w:r w:rsidRPr="001428F3">
        <w:t>момента</w:t>
      </w:r>
      <w:r w:rsidRPr="001428F3">
        <w:rPr>
          <w:spacing w:val="-6"/>
        </w:rPr>
        <w:t xml:space="preserve"> </w:t>
      </w:r>
      <w:r w:rsidRPr="001428F3">
        <w:t>их</w:t>
      </w:r>
      <w:r w:rsidRPr="001428F3">
        <w:rPr>
          <w:spacing w:val="-8"/>
        </w:rPr>
        <w:t xml:space="preserve"> </w:t>
      </w:r>
      <w:r w:rsidRPr="001428F3">
        <w:t>наступления</w:t>
      </w:r>
      <w:r w:rsidRPr="001428F3">
        <w:rPr>
          <w:spacing w:val="-7"/>
        </w:rPr>
        <w:t xml:space="preserve"> </w:t>
      </w:r>
      <w:r w:rsidRPr="001428F3">
        <w:t>или</w:t>
      </w:r>
      <w:r w:rsidRPr="001428F3">
        <w:rPr>
          <w:spacing w:val="-8"/>
        </w:rPr>
        <w:t xml:space="preserve"> </w:t>
      </w:r>
      <w:r w:rsidRPr="001428F3">
        <w:t>прекращения.</w:t>
      </w:r>
    </w:p>
    <w:p w14:paraId="32C00FB8" w14:textId="77777777" w:rsidR="00BF0AE9" w:rsidRPr="001428F3" w:rsidRDefault="009A2DE9" w:rsidP="001428F3">
      <w:pPr>
        <w:pStyle w:val="a4"/>
        <w:numPr>
          <w:ilvl w:val="1"/>
          <w:numId w:val="10"/>
        </w:numPr>
        <w:tabs>
          <w:tab w:val="left" w:pos="1131"/>
        </w:tabs>
        <w:ind w:left="142" w:right="129" w:firstLine="567"/>
      </w:pPr>
      <w:r w:rsidRPr="001428F3">
        <w:t>Сообщение</w:t>
      </w:r>
      <w:r w:rsidRPr="001428F3">
        <w:rPr>
          <w:spacing w:val="-13"/>
        </w:rPr>
        <w:t xml:space="preserve"> </w:t>
      </w:r>
      <w:r w:rsidRPr="001428F3">
        <w:t>о</w:t>
      </w:r>
      <w:r w:rsidRPr="001428F3">
        <w:rPr>
          <w:spacing w:val="-12"/>
        </w:rPr>
        <w:t xml:space="preserve"> </w:t>
      </w:r>
      <w:r w:rsidRPr="001428F3">
        <w:t>наступлении</w:t>
      </w:r>
      <w:r w:rsidRPr="001428F3">
        <w:rPr>
          <w:spacing w:val="-13"/>
        </w:rPr>
        <w:t xml:space="preserve"> </w:t>
      </w:r>
      <w:r w:rsidRPr="001428F3">
        <w:t>обстоятельств</w:t>
      </w:r>
      <w:r w:rsidRPr="001428F3">
        <w:rPr>
          <w:spacing w:val="-12"/>
        </w:rPr>
        <w:t xml:space="preserve"> </w:t>
      </w:r>
      <w:r w:rsidRPr="001428F3">
        <w:t>непреодолимой</w:t>
      </w:r>
      <w:r w:rsidRPr="001428F3">
        <w:rPr>
          <w:spacing w:val="-13"/>
        </w:rPr>
        <w:t xml:space="preserve"> </w:t>
      </w:r>
      <w:r w:rsidRPr="001428F3">
        <w:t>силы</w:t>
      </w:r>
      <w:r w:rsidRPr="001428F3">
        <w:rPr>
          <w:spacing w:val="-12"/>
        </w:rPr>
        <w:t xml:space="preserve"> </w:t>
      </w:r>
      <w:r w:rsidRPr="001428F3">
        <w:t>должно</w:t>
      </w:r>
      <w:r w:rsidRPr="001428F3">
        <w:rPr>
          <w:spacing w:val="-13"/>
        </w:rPr>
        <w:t xml:space="preserve"> </w:t>
      </w:r>
      <w:r w:rsidRPr="001428F3">
        <w:t>содержать</w:t>
      </w:r>
      <w:r w:rsidRPr="001428F3">
        <w:rPr>
          <w:spacing w:val="-12"/>
        </w:rPr>
        <w:t xml:space="preserve"> </w:t>
      </w:r>
      <w:r w:rsidRPr="001428F3">
        <w:t>информацию</w:t>
      </w:r>
      <w:r w:rsidRPr="001428F3">
        <w:rPr>
          <w:spacing w:val="-13"/>
        </w:rPr>
        <w:t xml:space="preserve"> </w:t>
      </w:r>
      <w:r w:rsidRPr="001428F3">
        <w:t>о</w:t>
      </w:r>
      <w:r w:rsidRPr="001428F3">
        <w:rPr>
          <w:spacing w:val="-12"/>
        </w:rPr>
        <w:t xml:space="preserve"> </w:t>
      </w:r>
      <w:r w:rsidRPr="001428F3">
        <w:t>характере</w:t>
      </w:r>
      <w:r w:rsidRPr="001428F3">
        <w:rPr>
          <w:spacing w:val="-13"/>
        </w:rPr>
        <w:t xml:space="preserve"> </w:t>
      </w:r>
      <w:r w:rsidRPr="001428F3">
        <w:t>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3639A6E2" w14:textId="77777777" w:rsidR="007102A4" w:rsidRPr="001428F3" w:rsidRDefault="007102A4" w:rsidP="00CB0163">
      <w:pPr>
        <w:pStyle w:val="a4"/>
        <w:numPr>
          <w:ilvl w:val="0"/>
          <w:numId w:val="10"/>
        </w:numPr>
        <w:ind w:left="993" w:hanging="426"/>
        <w:jc w:val="center"/>
        <w:rPr>
          <w:rFonts w:eastAsia="Calibri"/>
          <w:b/>
          <w:lang w:eastAsia="ar-SA"/>
        </w:rPr>
      </w:pPr>
      <w:r w:rsidRPr="001428F3">
        <w:rPr>
          <w:rFonts w:eastAsia="Calibri"/>
          <w:b/>
          <w:lang w:eastAsia="ar-SA"/>
        </w:rPr>
        <w:t>ОСОБЫЕ УСЛОВИЯ</w:t>
      </w:r>
    </w:p>
    <w:p w14:paraId="2EC08F08" w14:textId="61635B3B" w:rsidR="003C0783" w:rsidRPr="001428F3" w:rsidRDefault="003C0783" w:rsidP="001428F3">
      <w:pPr>
        <w:pStyle w:val="a4"/>
        <w:numPr>
          <w:ilvl w:val="1"/>
          <w:numId w:val="10"/>
        </w:numPr>
        <w:tabs>
          <w:tab w:val="left" w:pos="709"/>
          <w:tab w:val="left" w:pos="1276"/>
        </w:tabs>
        <w:ind w:left="142" w:right="122" w:firstLine="567"/>
      </w:pPr>
      <w:r w:rsidRPr="001428F3">
        <w:t xml:space="preserve">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w:t>
      </w:r>
      <w:r w:rsidR="007102A4" w:rsidRPr="001428F3">
        <w:t>гостиниц и сопутствующей инфраструктуры</w:t>
      </w:r>
      <w:r w:rsidR="009A1924">
        <w:t xml:space="preserve">, </w:t>
      </w:r>
      <w:r w:rsidR="007102A4" w:rsidRPr="001428F3">
        <w:t>расположенн</w:t>
      </w:r>
      <w:r w:rsidR="009A1924">
        <w:t>ой</w:t>
      </w:r>
      <w:r w:rsidR="007102A4" w:rsidRPr="001428F3">
        <w:t xml:space="preserve"> на территории особой экономической зоны туристско-рекреационного типа</w:t>
      </w:r>
      <w:r w:rsidRPr="001428F3">
        <w:t xml:space="preserve">, и обязуется не препятствовать строительству (внесению изменений в Объекты капитального строительства, входящее в </w:t>
      </w:r>
      <w:r w:rsidR="007102A4" w:rsidRPr="001428F3">
        <w:t>комплекс</w:t>
      </w:r>
      <w:r w:rsidRPr="001428F3">
        <w:t xml:space="preserve">), эксплуатации по завершению строительства всех объектов этого комплекса, в том числе установки (элемента светового решения фасада </w:t>
      </w:r>
      <w:r w:rsidR="007102A4" w:rsidRPr="001428F3">
        <w:t>Здания</w:t>
      </w:r>
      <w:r w:rsidRPr="001428F3">
        <w:t>) с логотипом-символом (коммерческим обозначением) Застройщика.</w:t>
      </w:r>
    </w:p>
    <w:p w14:paraId="3321B8A4" w14:textId="4177BB11" w:rsidR="00C800DA" w:rsidRPr="001428F3" w:rsidRDefault="00C800DA" w:rsidP="001428F3">
      <w:pPr>
        <w:pStyle w:val="a4"/>
        <w:numPr>
          <w:ilvl w:val="1"/>
          <w:numId w:val="10"/>
        </w:numPr>
        <w:tabs>
          <w:tab w:val="left" w:pos="709"/>
          <w:tab w:val="left" w:pos="1276"/>
        </w:tabs>
        <w:ind w:left="142" w:right="122" w:firstLine="567"/>
      </w:pPr>
      <w:r w:rsidRPr="001428F3">
        <w:t xml:space="preserve">Участник уведомлен, что Объект </w:t>
      </w:r>
      <w:r w:rsidR="009A1924" w:rsidRPr="001428F3">
        <w:t>долевого строительства,</w:t>
      </w:r>
      <w:r w:rsidRPr="001428F3">
        <w:t xml:space="preserve"> наход</w:t>
      </w:r>
      <w:r w:rsidR="00CB0163">
        <w:t>ящийся</w:t>
      </w:r>
      <w:r w:rsidRPr="001428F3">
        <w:t xml:space="preserve"> в составе </w:t>
      </w:r>
      <w:proofErr w:type="spellStart"/>
      <w:r w:rsidRPr="001428F3">
        <w:t>Апарт</w:t>
      </w:r>
      <w:proofErr w:type="spellEnd"/>
      <w:r w:rsidRPr="001428F3">
        <w:t>-отеля</w:t>
      </w:r>
      <w:r w:rsidR="005F00EE" w:rsidRPr="001428F3">
        <w:t xml:space="preserve">, </w:t>
      </w:r>
      <w:r w:rsidRPr="001428F3">
        <w:t>расположен</w:t>
      </w:r>
      <w:r w:rsidR="00CB0163">
        <w:t>ного</w:t>
      </w:r>
      <w:r w:rsidRPr="001428F3">
        <w:t xml:space="preserve"> на территории туристско-рекреационной особой экономической </w:t>
      </w:r>
      <w:r w:rsidR="00505100" w:rsidRPr="001428F3">
        <w:t>зоны</w:t>
      </w:r>
      <w:r w:rsidR="00CB0163">
        <w:t>,</w:t>
      </w:r>
      <w:r w:rsidR="00505100" w:rsidRPr="001428F3">
        <w:t xml:space="preserve"> предназначен</w:t>
      </w:r>
      <w:r w:rsidRPr="001428F3">
        <w:t xml:space="preserve"> исключительно для коммерческого использования, а именно оказания гостиничных услуг</w:t>
      </w:r>
      <w:r w:rsidR="005F00EE" w:rsidRPr="001428F3">
        <w:t xml:space="preserve"> и не предназначен для постоянного проживания</w:t>
      </w:r>
      <w:r w:rsidR="00505100" w:rsidRPr="001428F3">
        <w:t xml:space="preserve"> граждан</w:t>
      </w:r>
      <w:r w:rsidRPr="001428F3">
        <w:t xml:space="preserve">. </w:t>
      </w:r>
    </w:p>
    <w:p w14:paraId="2FB548A4" w14:textId="309140BF" w:rsidR="00C800DA" w:rsidRPr="001428F3" w:rsidRDefault="0072599A" w:rsidP="001428F3">
      <w:pPr>
        <w:pStyle w:val="a4"/>
        <w:numPr>
          <w:ilvl w:val="1"/>
          <w:numId w:val="10"/>
        </w:numPr>
        <w:tabs>
          <w:tab w:val="left" w:pos="709"/>
          <w:tab w:val="left" w:pos="1276"/>
        </w:tabs>
        <w:ind w:left="142" w:right="122" w:firstLine="567"/>
      </w:pPr>
      <w:r w:rsidRPr="001428F3">
        <w:t>Участник долевого строительства</w:t>
      </w:r>
      <w:r w:rsidR="00C800DA" w:rsidRPr="001428F3">
        <w:t xml:space="preserve"> заверяет, что приобретает</w:t>
      </w:r>
      <w:r w:rsidRPr="001428F3">
        <w:t xml:space="preserve"> Объект</w:t>
      </w:r>
      <w:r w:rsidR="00CB0163">
        <w:t xml:space="preserve"> долевого строительства</w:t>
      </w:r>
      <w:r w:rsidR="00C800DA" w:rsidRPr="001428F3">
        <w:t xml:space="preserve">, исключительно для осуществления предпринимательской деятельности по оказанию гостиничных услуг. </w:t>
      </w:r>
      <w:r w:rsidR="00CB0163">
        <w:t>Участник</w:t>
      </w:r>
      <w:r w:rsidR="00C800DA" w:rsidRPr="001428F3">
        <w:t xml:space="preserve"> гарантирует в день подписания</w:t>
      </w:r>
      <w:r w:rsidRPr="001428F3">
        <w:t xml:space="preserve"> Акта приема-передачи</w:t>
      </w:r>
      <w:r w:rsidR="00C800DA" w:rsidRPr="001428F3">
        <w:t>, заключение следующих Договоров</w:t>
      </w:r>
      <w:r w:rsidRPr="001428F3">
        <w:t xml:space="preserve"> для обеспечения туристско-рекреационной деятельности</w:t>
      </w:r>
      <w:r w:rsidR="00C800DA" w:rsidRPr="001428F3">
        <w:t>:</w:t>
      </w:r>
    </w:p>
    <w:p w14:paraId="34A85252" w14:textId="2F334581" w:rsidR="005F00EE" w:rsidRPr="001428F3" w:rsidRDefault="00C800DA" w:rsidP="002706B8">
      <w:pPr>
        <w:pStyle w:val="a4"/>
        <w:numPr>
          <w:ilvl w:val="2"/>
          <w:numId w:val="10"/>
        </w:numPr>
        <w:tabs>
          <w:tab w:val="left" w:pos="709"/>
          <w:tab w:val="left" w:pos="1276"/>
        </w:tabs>
        <w:ind w:left="0" w:right="122" w:firstLine="698"/>
      </w:pPr>
      <w:r w:rsidRPr="001428F3">
        <w:t>Договора доверительного управления, сроком действия 5 (пять) лет, подлежащего государственной регистрации</w:t>
      </w:r>
      <w:r w:rsidR="00CB0163">
        <w:t>, который будет заключен им</w:t>
      </w:r>
      <w:r w:rsidR="0072599A" w:rsidRPr="001428F3">
        <w:t xml:space="preserve"> с Доверительным управляющим </w:t>
      </w:r>
      <w:r w:rsidR="00505100" w:rsidRPr="001428F3">
        <w:t xml:space="preserve">(имеющим статус юридического лица или Индивидуального предпринимателя), </w:t>
      </w:r>
      <w:r w:rsidR="0072599A" w:rsidRPr="001428F3">
        <w:t>выбранным Застройщиком</w:t>
      </w:r>
      <w:r w:rsidRPr="001428F3">
        <w:t>;</w:t>
      </w:r>
    </w:p>
    <w:p w14:paraId="0D735B3C" w14:textId="1D9D1392" w:rsidR="005F00EE" w:rsidRPr="001428F3" w:rsidRDefault="00C800DA" w:rsidP="002706B8">
      <w:pPr>
        <w:pStyle w:val="a4"/>
        <w:numPr>
          <w:ilvl w:val="2"/>
          <w:numId w:val="10"/>
        </w:numPr>
        <w:tabs>
          <w:tab w:val="left" w:pos="709"/>
          <w:tab w:val="left" w:pos="1276"/>
        </w:tabs>
        <w:ind w:left="0" w:right="122" w:firstLine="709"/>
      </w:pPr>
      <w:r w:rsidRPr="001428F3">
        <w:t>Агентского договора, сроком действия 5 (пять) лет</w:t>
      </w:r>
      <w:r w:rsidR="0072599A" w:rsidRPr="001428F3">
        <w:t xml:space="preserve">, </w:t>
      </w:r>
      <w:r w:rsidR="00CB0163">
        <w:t xml:space="preserve">который подлежит заключению </w:t>
      </w:r>
      <w:r w:rsidR="0072599A" w:rsidRPr="001428F3">
        <w:t xml:space="preserve">с </w:t>
      </w:r>
      <w:r w:rsidR="00505100" w:rsidRPr="001428F3">
        <w:t xml:space="preserve">Агентом </w:t>
      </w:r>
      <w:bookmarkStart w:id="8" w:name="_Hlk188382051"/>
      <w:r w:rsidR="00505100" w:rsidRPr="001428F3">
        <w:t>(имеющим статус юридического</w:t>
      </w:r>
      <w:r w:rsidR="0072599A" w:rsidRPr="001428F3">
        <w:t xml:space="preserve"> </w:t>
      </w:r>
      <w:r w:rsidR="00505100" w:rsidRPr="001428F3">
        <w:t xml:space="preserve">лица или Индивидуального предпринимателя), </w:t>
      </w:r>
      <w:bookmarkEnd w:id="8"/>
      <w:r w:rsidR="0072599A" w:rsidRPr="001428F3">
        <w:t>выбранн</w:t>
      </w:r>
      <w:r w:rsidR="00505100" w:rsidRPr="001428F3">
        <w:t>ым</w:t>
      </w:r>
      <w:r w:rsidR="0072599A" w:rsidRPr="001428F3">
        <w:t xml:space="preserve"> Застройщиком</w:t>
      </w:r>
      <w:r w:rsidRPr="001428F3">
        <w:t>;</w:t>
      </w:r>
    </w:p>
    <w:p w14:paraId="518D18A4" w14:textId="7DD23F4F" w:rsidR="00C800DA" w:rsidRPr="001428F3" w:rsidRDefault="00C800DA" w:rsidP="002706B8">
      <w:pPr>
        <w:pStyle w:val="a4"/>
        <w:numPr>
          <w:ilvl w:val="2"/>
          <w:numId w:val="10"/>
        </w:numPr>
        <w:tabs>
          <w:tab w:val="left" w:pos="709"/>
          <w:tab w:val="left" w:pos="1276"/>
        </w:tabs>
        <w:ind w:left="0" w:right="122" w:firstLine="709"/>
      </w:pPr>
      <w:r w:rsidRPr="001428F3">
        <w:t>Договора оказания услуг по техническому обслуживанию, сроком действия 5 (пять) лет</w:t>
      </w:r>
      <w:r w:rsidR="0072599A" w:rsidRPr="001428F3">
        <w:t xml:space="preserve"> с эксплуатирующей организацией по выбору Застройщика (</w:t>
      </w:r>
      <w:r w:rsidR="0072599A" w:rsidRPr="00A5636E">
        <w:t xml:space="preserve">п. </w:t>
      </w:r>
      <w:r w:rsidR="00A5636E" w:rsidRPr="00A5636E">
        <w:t>7.2.4</w:t>
      </w:r>
      <w:r w:rsidR="006246D1" w:rsidRPr="00A5636E">
        <w:t xml:space="preserve"> Договора</w:t>
      </w:r>
      <w:r w:rsidR="006246D1" w:rsidRPr="001428F3">
        <w:t>)</w:t>
      </w:r>
      <w:r w:rsidRPr="001428F3">
        <w:t>.</w:t>
      </w:r>
    </w:p>
    <w:p w14:paraId="2E09DA25" w14:textId="67B90507" w:rsidR="00C800DA" w:rsidRPr="001428F3" w:rsidRDefault="00C800DA" w:rsidP="00F05842">
      <w:pPr>
        <w:pStyle w:val="a4"/>
        <w:numPr>
          <w:ilvl w:val="1"/>
          <w:numId w:val="10"/>
        </w:numPr>
        <w:tabs>
          <w:tab w:val="left" w:pos="993"/>
        </w:tabs>
        <w:ind w:left="142" w:right="122" w:firstLine="567"/>
      </w:pPr>
      <w:bookmarkStart w:id="9" w:name="_Hlk188386240"/>
      <w:r w:rsidRPr="001428F3">
        <w:t xml:space="preserve">В целях продолжения осуществления туристско-рекреационной деятельности на территории особо экономической зоны и оказания гостиничных услуг </w:t>
      </w:r>
      <w:bookmarkEnd w:id="9"/>
      <w:r w:rsidRPr="001428F3">
        <w:t xml:space="preserve">в отношении Объекта в случае </w:t>
      </w:r>
      <w:r w:rsidR="006246D1" w:rsidRPr="001428F3">
        <w:t xml:space="preserve">уступки Участником прав требований по </w:t>
      </w:r>
      <w:r w:rsidR="00414D67" w:rsidRPr="001428F3">
        <w:t>Договору</w:t>
      </w:r>
      <w:r w:rsidR="006246D1" w:rsidRPr="001428F3">
        <w:t xml:space="preserve"> иному лицу или </w:t>
      </w:r>
      <w:r w:rsidRPr="001428F3">
        <w:t>отчуждения права собственности</w:t>
      </w:r>
      <w:r w:rsidR="006246D1" w:rsidRPr="001428F3">
        <w:t xml:space="preserve"> в будущем,</w:t>
      </w:r>
      <w:r w:rsidRPr="001428F3">
        <w:t xml:space="preserve"> Покупатель письменно информирует </w:t>
      </w:r>
      <w:r w:rsidR="006246D1" w:rsidRPr="001428F3">
        <w:t>нового участника /</w:t>
      </w:r>
      <w:r w:rsidRPr="001428F3">
        <w:t xml:space="preserve">будущего собственника </w:t>
      </w:r>
      <w:r w:rsidR="00414D67" w:rsidRPr="001428F3">
        <w:t>(путем включения в</w:t>
      </w:r>
      <w:r w:rsidRPr="001428F3">
        <w:t xml:space="preserve"> </w:t>
      </w:r>
      <w:r w:rsidR="006246D1" w:rsidRPr="001428F3">
        <w:t>Д</w:t>
      </w:r>
      <w:r w:rsidRPr="001428F3">
        <w:t>оговор</w:t>
      </w:r>
      <w:r w:rsidR="006246D1" w:rsidRPr="001428F3">
        <w:t xml:space="preserve"> уступки прав требований или</w:t>
      </w:r>
      <w:r w:rsidRPr="001428F3">
        <w:t xml:space="preserve"> </w:t>
      </w:r>
      <w:r w:rsidR="006246D1" w:rsidRPr="001428F3">
        <w:t>в Догово</w:t>
      </w:r>
      <w:r w:rsidR="00414D67" w:rsidRPr="001428F3">
        <w:t>р</w:t>
      </w:r>
      <w:r w:rsidR="006246D1" w:rsidRPr="001428F3">
        <w:t xml:space="preserve"> </w:t>
      </w:r>
      <w:r w:rsidRPr="001428F3">
        <w:t>отчуждени</w:t>
      </w:r>
      <w:r w:rsidR="006246D1" w:rsidRPr="001428F3">
        <w:t>я</w:t>
      </w:r>
      <w:r w:rsidR="00414D67" w:rsidRPr="001428F3">
        <w:t xml:space="preserve"> Объекта, условий указанных в </w:t>
      </w:r>
      <w:proofErr w:type="spellStart"/>
      <w:r w:rsidR="00414D67" w:rsidRPr="001428F3">
        <w:t>п.п</w:t>
      </w:r>
      <w:proofErr w:type="spellEnd"/>
      <w:r w:rsidR="00414D67" w:rsidRPr="001428F3">
        <w:t>. 10.1, 10.3 и 10.4-10.5 настоящего Договора)</w:t>
      </w:r>
      <w:r w:rsidRPr="001428F3">
        <w:t xml:space="preserve"> о </w:t>
      </w:r>
      <w:r w:rsidR="006246D1" w:rsidRPr="001428F3">
        <w:t>заключен</w:t>
      </w:r>
      <w:r w:rsidR="00414D67" w:rsidRPr="001428F3">
        <w:t>ных и/</w:t>
      </w:r>
      <w:r w:rsidR="006246D1" w:rsidRPr="001428F3">
        <w:t xml:space="preserve">или подлежащих заключению: </w:t>
      </w:r>
      <w:r w:rsidRPr="001428F3">
        <w:t>Договор</w:t>
      </w:r>
      <w:r w:rsidR="005F00EE" w:rsidRPr="001428F3">
        <w:t>е</w:t>
      </w:r>
      <w:r w:rsidRPr="001428F3">
        <w:t xml:space="preserve"> доверительного управления, Агентско</w:t>
      </w:r>
      <w:r w:rsidR="006246D1" w:rsidRPr="001428F3">
        <w:t>го</w:t>
      </w:r>
      <w:r w:rsidRPr="001428F3">
        <w:t xml:space="preserve"> договор</w:t>
      </w:r>
      <w:r w:rsidR="006246D1" w:rsidRPr="001428F3">
        <w:t>а</w:t>
      </w:r>
      <w:r w:rsidRPr="001428F3">
        <w:t xml:space="preserve"> и Договор</w:t>
      </w:r>
      <w:r w:rsidR="006246D1" w:rsidRPr="001428F3">
        <w:t>а</w:t>
      </w:r>
      <w:r w:rsidRPr="001428F3">
        <w:t xml:space="preserve"> оказания услуг по техническому обслуживанию, а также о необходимости подписания Дополнительного соглашения о смене Стороны по Договору доверительного управления, Договору оказания услуг по техническому обслуживанию и заключении соглашения о</w:t>
      </w:r>
      <w:r w:rsidR="005F00EE" w:rsidRPr="001428F3">
        <w:t xml:space="preserve">б </w:t>
      </w:r>
      <w:r w:rsidRPr="001428F3">
        <w:t>уступке прав требовани</w:t>
      </w:r>
      <w:r w:rsidR="005F00EE" w:rsidRPr="001428F3">
        <w:t>й</w:t>
      </w:r>
      <w:r w:rsidRPr="001428F3">
        <w:t xml:space="preserve"> по Агентскому </w:t>
      </w:r>
      <w:r w:rsidRPr="001428F3">
        <w:lastRenderedPageBreak/>
        <w:t>договору</w:t>
      </w:r>
      <w:r w:rsidR="006246D1" w:rsidRPr="001428F3">
        <w:t xml:space="preserve"> (если применимо)</w:t>
      </w:r>
      <w:r w:rsidRPr="001428F3">
        <w:t>.</w:t>
      </w:r>
    </w:p>
    <w:p w14:paraId="79471EFC" w14:textId="72AE44E1" w:rsidR="005F00EE" w:rsidRPr="001428F3" w:rsidRDefault="005F00EE" w:rsidP="00F05842">
      <w:pPr>
        <w:pStyle w:val="a4"/>
        <w:numPr>
          <w:ilvl w:val="1"/>
          <w:numId w:val="10"/>
        </w:numPr>
        <w:tabs>
          <w:tab w:val="left" w:pos="993"/>
        </w:tabs>
        <w:ind w:left="142" w:right="122" w:firstLine="567"/>
      </w:pPr>
      <w:r w:rsidRPr="001428F3">
        <w:t>В случае нарушения Участником</w:t>
      </w:r>
      <w:r w:rsidR="00414D67" w:rsidRPr="001428F3">
        <w:t xml:space="preserve">/Новым участником или будущим собственником Объекта </w:t>
      </w:r>
      <w:r w:rsidRPr="001428F3">
        <w:t xml:space="preserve">условий, предусмотренных </w:t>
      </w:r>
      <w:proofErr w:type="spellStart"/>
      <w:r w:rsidRPr="001428F3">
        <w:t>п.п</w:t>
      </w:r>
      <w:proofErr w:type="spellEnd"/>
      <w:r w:rsidRPr="001428F3">
        <w:t>. 10.1, 10.3 и 10.4 Договора</w:t>
      </w:r>
      <w:r w:rsidR="00414D67" w:rsidRPr="001428F3">
        <w:t>, последние обязуются оплатить штраф</w:t>
      </w:r>
      <w:r w:rsidR="00D611C3" w:rsidRPr="001428F3">
        <w:t xml:space="preserve"> Застройщику</w:t>
      </w:r>
      <w:r w:rsidR="00414D67" w:rsidRPr="001428F3">
        <w:t xml:space="preserve"> в размере 2 000 000 (Два миллиона) рублей, в течение 5 (пяти) календарных дней, </w:t>
      </w:r>
      <w:r w:rsidR="00D611C3" w:rsidRPr="001428F3">
        <w:t>со дня получения такого требования.</w:t>
      </w:r>
    </w:p>
    <w:p w14:paraId="2C3BEEF6" w14:textId="1FA7B489" w:rsidR="003C0783" w:rsidRPr="001428F3" w:rsidRDefault="008459E3" w:rsidP="00F05842">
      <w:pPr>
        <w:pStyle w:val="a4"/>
        <w:numPr>
          <w:ilvl w:val="1"/>
          <w:numId w:val="10"/>
        </w:numPr>
        <w:tabs>
          <w:tab w:val="left" w:pos="709"/>
          <w:tab w:val="left" w:pos="1276"/>
        </w:tabs>
        <w:ind w:left="142" w:right="122" w:firstLine="567"/>
      </w:pPr>
      <w:r w:rsidRPr="001428F3">
        <w:t>Участник долевого строительства</w:t>
      </w:r>
      <w:r w:rsidR="00556C25" w:rsidRPr="001428F3">
        <w:t xml:space="preserve"> </w:t>
      </w:r>
      <w:r w:rsidR="00A5636E">
        <w:t xml:space="preserve">уведомлен, </w:t>
      </w:r>
      <w:r w:rsidR="00556C25" w:rsidRPr="001428F3">
        <w:t>призна</w:t>
      </w:r>
      <w:r w:rsidRPr="001428F3">
        <w:t>ет</w:t>
      </w:r>
      <w:r w:rsidR="00556C25" w:rsidRPr="001428F3">
        <w:t xml:space="preserve"> и подтвержда</w:t>
      </w:r>
      <w:r w:rsidRPr="001428F3">
        <w:t>ет</w:t>
      </w:r>
      <w:r w:rsidR="00556C25" w:rsidRPr="001428F3">
        <w:t>, что, предусмотренн</w:t>
      </w:r>
      <w:r w:rsidR="006378E7" w:rsidRPr="001428F3">
        <w:t>ое</w:t>
      </w:r>
      <w:r w:rsidR="00556C25" w:rsidRPr="001428F3">
        <w:t xml:space="preserve"> п. 10.2 настоящего Договора </w:t>
      </w:r>
      <w:r w:rsidR="006378E7" w:rsidRPr="001428F3">
        <w:t>целевое</w:t>
      </w:r>
      <w:r w:rsidR="00556C25" w:rsidRPr="001428F3">
        <w:t xml:space="preserve"> использовани</w:t>
      </w:r>
      <w:r w:rsidR="006378E7" w:rsidRPr="001428F3">
        <w:t>е Участником в будущем</w:t>
      </w:r>
      <w:r w:rsidR="00556C25" w:rsidRPr="001428F3">
        <w:t xml:space="preserve"> Объекта долевого строительства, допускающ</w:t>
      </w:r>
      <w:r w:rsidR="006378E7" w:rsidRPr="001428F3">
        <w:t>ее</w:t>
      </w:r>
      <w:r w:rsidR="00556C25" w:rsidRPr="001428F3">
        <w:t xml:space="preserve"> </w:t>
      </w:r>
      <w:r w:rsidR="006378E7" w:rsidRPr="001428F3">
        <w:t xml:space="preserve">строительство Застройщиком </w:t>
      </w:r>
      <w:r w:rsidR="00556C25" w:rsidRPr="001428F3">
        <w:t>Объекта капитального строительства</w:t>
      </w:r>
      <w:r w:rsidRPr="001428F3">
        <w:t>,</w:t>
      </w:r>
      <w:r w:rsidR="005D1070" w:rsidRPr="001428F3">
        <w:t xml:space="preserve"> обусловлено</w:t>
      </w:r>
      <w:r w:rsidRPr="001428F3">
        <w:t xml:space="preserve"> в том числе</w:t>
      </w:r>
      <w:r w:rsidR="00556C25" w:rsidRPr="001428F3">
        <w:t xml:space="preserve"> резидентск</w:t>
      </w:r>
      <w:r w:rsidR="005D1070" w:rsidRPr="001428F3">
        <w:t xml:space="preserve">им </w:t>
      </w:r>
      <w:r w:rsidR="00556C25" w:rsidRPr="001428F3">
        <w:t>Соглашени</w:t>
      </w:r>
      <w:r w:rsidR="005D1070" w:rsidRPr="001428F3">
        <w:t>ем</w:t>
      </w:r>
      <w:r w:rsidRPr="001428F3">
        <w:t xml:space="preserve"> (п. 10.2 Договора)</w:t>
      </w:r>
      <w:r w:rsidR="005D1070" w:rsidRPr="001428F3">
        <w:t xml:space="preserve"> и Застройщик</w:t>
      </w:r>
      <w:r w:rsidRPr="001428F3">
        <w:t xml:space="preserve"> при заключении настоящего Договора </w:t>
      </w:r>
      <w:r w:rsidR="00556C25" w:rsidRPr="001428F3">
        <w:t xml:space="preserve">исходит из того, что Участник долевого строительства надлежащим образом исполнит принятые им на себя обязанности по Договору, в том числе </w:t>
      </w:r>
      <w:r w:rsidR="006378E7" w:rsidRPr="001428F3">
        <w:t xml:space="preserve">по исполнению </w:t>
      </w:r>
      <w:proofErr w:type="spellStart"/>
      <w:r w:rsidR="006378E7" w:rsidRPr="001428F3">
        <w:t>пп</w:t>
      </w:r>
      <w:proofErr w:type="spellEnd"/>
      <w:r w:rsidR="006378E7" w:rsidRPr="001428F3">
        <w:t xml:space="preserve">. 10.3-10.4 Договора, </w:t>
      </w:r>
      <w:r w:rsidR="00556C25" w:rsidRPr="001428F3">
        <w:t xml:space="preserve">в противном случае </w:t>
      </w:r>
      <w:r w:rsidR="006378E7" w:rsidRPr="001428F3">
        <w:t xml:space="preserve">настоящий </w:t>
      </w:r>
      <w:r w:rsidR="00556C25" w:rsidRPr="001428F3">
        <w:t xml:space="preserve">Договор не был бы заключен </w:t>
      </w:r>
      <w:r w:rsidR="005D1070" w:rsidRPr="001428F3">
        <w:t xml:space="preserve">с </w:t>
      </w:r>
      <w:r w:rsidR="006378E7" w:rsidRPr="001428F3">
        <w:t>Участником</w:t>
      </w:r>
      <w:r w:rsidR="00556C25" w:rsidRPr="001428F3">
        <w:t>.</w:t>
      </w:r>
      <w:r w:rsidR="00F5715E" w:rsidRPr="001428F3">
        <w:t xml:space="preserve"> В связи с </w:t>
      </w:r>
      <w:r w:rsidR="005D1070" w:rsidRPr="001428F3">
        <w:t xml:space="preserve">этим, обязательства Участника по исполнению </w:t>
      </w:r>
      <w:proofErr w:type="spellStart"/>
      <w:r w:rsidR="005D1070" w:rsidRPr="001428F3">
        <w:t>пп</w:t>
      </w:r>
      <w:proofErr w:type="spellEnd"/>
      <w:r w:rsidR="005D1070" w:rsidRPr="001428F3">
        <w:t>. 10.3-10.5 Договора не могут оцениваться как незаконные, ограничивающие или ущемляющие права Участника долевого строительства, а действия</w:t>
      </w:r>
      <w:r w:rsidR="00A5636E">
        <w:t xml:space="preserve"> (требования)</w:t>
      </w:r>
      <w:r w:rsidR="005D1070" w:rsidRPr="001428F3">
        <w:t xml:space="preserve"> Застройщика не</w:t>
      </w:r>
      <w:r w:rsidRPr="001428F3">
        <w:t xml:space="preserve"> будут</w:t>
      </w:r>
      <w:r w:rsidR="005D1070" w:rsidRPr="001428F3">
        <w:t xml:space="preserve"> восприниматься</w:t>
      </w:r>
      <w:r w:rsidRPr="001428F3">
        <w:t xml:space="preserve"> Участником</w:t>
      </w:r>
      <w:r w:rsidR="005D1070" w:rsidRPr="001428F3">
        <w:t xml:space="preserve"> как недобросовестное поведение.</w:t>
      </w:r>
    </w:p>
    <w:p w14:paraId="2B6722CA" w14:textId="77777777" w:rsidR="008459E3" w:rsidRPr="001428F3" w:rsidRDefault="008459E3" w:rsidP="00F05842">
      <w:pPr>
        <w:pStyle w:val="a4"/>
        <w:numPr>
          <w:ilvl w:val="1"/>
          <w:numId w:val="10"/>
        </w:numPr>
        <w:tabs>
          <w:tab w:val="left" w:pos="709"/>
          <w:tab w:val="left" w:pos="1276"/>
        </w:tabs>
        <w:ind w:left="142" w:right="122" w:firstLine="567"/>
      </w:pPr>
      <w:r w:rsidRPr="001428F3">
        <w:t xml:space="preserve">В целях продолжения осуществления туристско-рекреационной деятельности на территории особо экономической зоны и оказания гостиничных услуг </w:t>
      </w:r>
      <w:r w:rsidR="003C0783" w:rsidRPr="001428F3">
        <w:t>Участник долевого строительства</w:t>
      </w:r>
      <w:r w:rsidRPr="001428F3">
        <w:t>:</w:t>
      </w:r>
    </w:p>
    <w:p w14:paraId="7DC61998" w14:textId="1538C14A" w:rsidR="008459E3" w:rsidRPr="001428F3" w:rsidRDefault="008459E3" w:rsidP="00F05842">
      <w:pPr>
        <w:pStyle w:val="a4"/>
        <w:numPr>
          <w:ilvl w:val="2"/>
          <w:numId w:val="10"/>
        </w:numPr>
        <w:tabs>
          <w:tab w:val="left" w:pos="709"/>
          <w:tab w:val="left" w:pos="1276"/>
        </w:tabs>
        <w:ind w:left="142" w:right="122" w:firstLine="567"/>
      </w:pPr>
      <w:r w:rsidRPr="001428F3">
        <w:t xml:space="preserve"> н</w:t>
      </w:r>
      <w:r w:rsidR="007102A4" w:rsidRPr="001428F3">
        <w:t xml:space="preserve">е </w:t>
      </w:r>
      <w:r w:rsidR="003C0783" w:rsidRPr="001428F3">
        <w:t>вправе производить перепланировку, переустройство и техническое переоборудование Объекта долевого строительства.</w:t>
      </w:r>
    </w:p>
    <w:p w14:paraId="52D44D71" w14:textId="77777777" w:rsidR="008459E3" w:rsidRPr="001428F3" w:rsidRDefault="008459E3" w:rsidP="00F05842">
      <w:pPr>
        <w:pStyle w:val="a4"/>
        <w:numPr>
          <w:ilvl w:val="2"/>
          <w:numId w:val="10"/>
        </w:numPr>
        <w:tabs>
          <w:tab w:val="left" w:pos="709"/>
          <w:tab w:val="left" w:pos="1276"/>
        </w:tabs>
        <w:ind w:left="142" w:right="122" w:firstLine="567"/>
      </w:pPr>
      <w:r w:rsidRPr="001428F3">
        <w:t xml:space="preserve"> </w:t>
      </w:r>
      <w:r w:rsidR="003C0783" w:rsidRPr="001428F3">
        <w:t>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50345BE" w14:textId="77777777" w:rsidR="008459E3" w:rsidRPr="001428F3" w:rsidRDefault="008459E3" w:rsidP="00F05842">
      <w:pPr>
        <w:pStyle w:val="a4"/>
        <w:numPr>
          <w:ilvl w:val="2"/>
          <w:numId w:val="10"/>
        </w:numPr>
        <w:tabs>
          <w:tab w:val="left" w:pos="709"/>
          <w:tab w:val="left" w:pos="1276"/>
        </w:tabs>
        <w:ind w:left="142" w:right="122" w:firstLine="567"/>
      </w:pPr>
      <w:r w:rsidRPr="001428F3">
        <w:t xml:space="preserve"> в</w:t>
      </w:r>
      <w:r w:rsidR="003C0783" w:rsidRPr="001428F3">
        <w:t xml:space="preserve"> целях сохранения единого архитектурного облика Объекта капитального строительство, </w:t>
      </w:r>
      <w:r w:rsidRPr="001428F3">
        <w:t xml:space="preserve">не </w:t>
      </w:r>
      <w:r w:rsidR="003C0783" w:rsidRPr="001428F3">
        <w:t>производ</w:t>
      </w:r>
      <w:r w:rsidRPr="001428F3">
        <w:t>ить</w:t>
      </w:r>
      <w:r w:rsidR="003C0783" w:rsidRPr="001428F3">
        <w:t xml:space="preserve"> работ</w:t>
      </w:r>
      <w:r w:rsidRPr="001428F3">
        <w:t>ы</w:t>
      </w:r>
      <w:r w:rsidR="003C0783" w:rsidRPr="001428F3">
        <w:t xml:space="preserve"> по изменению фасада здания.</w:t>
      </w:r>
    </w:p>
    <w:p w14:paraId="26E9855E" w14:textId="77777777" w:rsidR="008459E3" w:rsidRPr="001428F3" w:rsidRDefault="003C0783" w:rsidP="00F05842">
      <w:pPr>
        <w:pStyle w:val="a4"/>
        <w:numPr>
          <w:ilvl w:val="2"/>
          <w:numId w:val="10"/>
        </w:numPr>
        <w:tabs>
          <w:tab w:val="left" w:pos="709"/>
          <w:tab w:val="left" w:pos="1276"/>
        </w:tabs>
        <w:ind w:left="142" w:right="122" w:firstLine="567"/>
      </w:pPr>
      <w:r w:rsidRPr="001428F3">
        <w:t xml:space="preserve">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5A0F71DC" w14:textId="6AF72A0D" w:rsidR="003C0783" w:rsidRPr="001428F3" w:rsidRDefault="008459E3" w:rsidP="00F05842">
      <w:pPr>
        <w:pStyle w:val="a4"/>
        <w:numPr>
          <w:ilvl w:val="2"/>
          <w:numId w:val="10"/>
        </w:numPr>
        <w:tabs>
          <w:tab w:val="left" w:pos="709"/>
          <w:tab w:val="left" w:pos="1276"/>
        </w:tabs>
        <w:ind w:left="142" w:right="122" w:firstLine="567"/>
      </w:pPr>
      <w:r w:rsidRPr="001428F3">
        <w:t xml:space="preserve"> м</w:t>
      </w:r>
      <w:r w:rsidR="003C0783" w:rsidRPr="001428F3">
        <w:t>онтаж наружных блоков сплит-систем,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1D8FEF2C" w14:textId="01D8D87C" w:rsidR="003C0783" w:rsidRPr="001428F3" w:rsidRDefault="003C0783" w:rsidP="00F05842">
      <w:pPr>
        <w:pStyle w:val="a4"/>
        <w:numPr>
          <w:ilvl w:val="1"/>
          <w:numId w:val="10"/>
        </w:numPr>
        <w:tabs>
          <w:tab w:val="left" w:pos="709"/>
          <w:tab w:val="left" w:pos="1276"/>
        </w:tabs>
        <w:ind w:left="142" w:right="122" w:firstLine="567"/>
      </w:pPr>
      <w:r w:rsidRPr="001428F3">
        <w:t>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5D73431" w14:textId="4A8C0183" w:rsidR="003C0783" w:rsidRPr="001428F3" w:rsidRDefault="003C0783" w:rsidP="00F05842">
      <w:pPr>
        <w:pStyle w:val="a4"/>
        <w:numPr>
          <w:ilvl w:val="1"/>
          <w:numId w:val="10"/>
        </w:numPr>
        <w:tabs>
          <w:tab w:val="left" w:pos="709"/>
          <w:tab w:val="left" w:pos="1276"/>
        </w:tabs>
        <w:ind w:left="142" w:right="122" w:firstLine="567"/>
      </w:pPr>
      <w:r w:rsidRPr="001428F3">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236328B" w14:textId="77777777" w:rsidR="006246D1" w:rsidRPr="001428F3" w:rsidRDefault="006246D1" w:rsidP="00F05842">
      <w:pPr>
        <w:pStyle w:val="a4"/>
        <w:numPr>
          <w:ilvl w:val="1"/>
          <w:numId w:val="10"/>
        </w:numPr>
        <w:tabs>
          <w:tab w:val="left" w:pos="709"/>
          <w:tab w:val="left" w:pos="1276"/>
        </w:tabs>
        <w:ind w:left="142" w:right="122" w:firstLine="567"/>
      </w:pPr>
      <w:r w:rsidRPr="001428F3">
        <w:t>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43E0299" w14:textId="2FEFAC41" w:rsidR="006246D1" w:rsidRPr="001428F3" w:rsidRDefault="006246D1" w:rsidP="00F05842">
      <w:pPr>
        <w:pStyle w:val="a4"/>
        <w:numPr>
          <w:ilvl w:val="1"/>
          <w:numId w:val="10"/>
        </w:numPr>
        <w:tabs>
          <w:tab w:val="left" w:pos="709"/>
          <w:tab w:val="left" w:pos="1276"/>
        </w:tabs>
        <w:ind w:left="142" w:right="122" w:firstLine="567"/>
      </w:pPr>
      <w:r w:rsidRPr="001428F3">
        <w:t xml:space="preserve">В случае если расчет по настоящему договору производится между сторонами за счет кредитных средств Банка, условия п. </w:t>
      </w:r>
      <w:r w:rsidR="008459E3" w:rsidRPr="001428F3">
        <w:t>10.10</w:t>
      </w:r>
      <w:r w:rsidRPr="001428F3">
        <w:t xml:space="preserve"> настоящего Договора, не применяются.</w:t>
      </w:r>
    </w:p>
    <w:p w14:paraId="7ED30E5A" w14:textId="7E10E837" w:rsidR="006246D1" w:rsidRPr="001428F3" w:rsidRDefault="006246D1" w:rsidP="00041255">
      <w:pPr>
        <w:pStyle w:val="a4"/>
        <w:numPr>
          <w:ilvl w:val="1"/>
          <w:numId w:val="10"/>
        </w:numPr>
        <w:tabs>
          <w:tab w:val="left" w:pos="709"/>
          <w:tab w:val="left" w:pos="1276"/>
        </w:tabs>
        <w:ind w:left="142" w:right="122" w:firstLine="567"/>
      </w:pPr>
      <w:r w:rsidRPr="001428F3">
        <w:t xml:space="preserve">В случае нарушения Участником долевого строительства требования, установленного п. </w:t>
      </w:r>
      <w:r w:rsidR="008459E3" w:rsidRPr="001428F3">
        <w:t>10.10</w:t>
      </w:r>
      <w:r w:rsidRPr="001428F3">
        <w:t xml:space="preserve"> настоящего Договора, Участник долевого строительства выплачивает Застройщику штраф в размере 20% от Цены договора.</w:t>
      </w:r>
    </w:p>
    <w:p w14:paraId="1BFA0109" w14:textId="7822DE1F" w:rsidR="003C0783" w:rsidRPr="001428F3" w:rsidRDefault="003C0783" w:rsidP="00041255">
      <w:pPr>
        <w:pStyle w:val="a4"/>
        <w:numPr>
          <w:ilvl w:val="1"/>
          <w:numId w:val="10"/>
        </w:numPr>
        <w:tabs>
          <w:tab w:val="left" w:pos="709"/>
          <w:tab w:val="left" w:pos="1276"/>
        </w:tabs>
        <w:ind w:left="142" w:right="122" w:firstLine="567"/>
      </w:pPr>
      <w:r w:rsidRPr="001428F3">
        <w:t>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3B2650F8" w14:textId="610689D0" w:rsidR="003C0783" w:rsidRPr="001428F3" w:rsidRDefault="003C0783" w:rsidP="00041255">
      <w:pPr>
        <w:pStyle w:val="a4"/>
        <w:numPr>
          <w:ilvl w:val="1"/>
          <w:numId w:val="10"/>
        </w:numPr>
        <w:tabs>
          <w:tab w:val="left" w:pos="709"/>
          <w:tab w:val="left" w:pos="1276"/>
        </w:tabs>
        <w:ind w:left="142" w:right="122" w:firstLine="567"/>
      </w:pPr>
      <w:r w:rsidRPr="001428F3">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14:paraId="0DCC5FD6" w14:textId="77777777" w:rsidR="00BF0AE9" w:rsidRPr="001428F3" w:rsidRDefault="00BF0AE9" w:rsidP="00041255">
      <w:pPr>
        <w:pStyle w:val="a3"/>
        <w:tabs>
          <w:tab w:val="left" w:pos="709"/>
          <w:tab w:val="left" w:pos="1276"/>
        </w:tabs>
        <w:spacing w:before="2"/>
        <w:ind w:left="142" w:right="122" w:firstLine="567"/>
        <w:jc w:val="left"/>
        <w:rPr>
          <w:sz w:val="22"/>
          <w:szCs w:val="22"/>
        </w:rPr>
      </w:pPr>
    </w:p>
    <w:p w14:paraId="748557CD" w14:textId="77777777" w:rsidR="00BF0AE9" w:rsidRPr="001428F3" w:rsidRDefault="009A2DE9" w:rsidP="00041255">
      <w:pPr>
        <w:pStyle w:val="2"/>
        <w:numPr>
          <w:ilvl w:val="0"/>
          <w:numId w:val="10"/>
        </w:numPr>
        <w:ind w:left="142" w:right="122" w:firstLine="567"/>
        <w:rPr>
          <w:sz w:val="22"/>
          <w:szCs w:val="22"/>
        </w:rPr>
      </w:pPr>
      <w:r w:rsidRPr="001428F3">
        <w:rPr>
          <w:spacing w:val="15"/>
          <w:sz w:val="22"/>
          <w:szCs w:val="22"/>
        </w:rPr>
        <w:lastRenderedPageBreak/>
        <w:t xml:space="preserve">СРОК </w:t>
      </w:r>
      <w:r w:rsidRPr="001428F3">
        <w:rPr>
          <w:spacing w:val="17"/>
          <w:sz w:val="22"/>
          <w:szCs w:val="22"/>
        </w:rPr>
        <w:t xml:space="preserve">ДЕЙСТВИЯ ДОГОВОРА. </w:t>
      </w:r>
      <w:r w:rsidRPr="001428F3">
        <w:rPr>
          <w:spacing w:val="18"/>
          <w:sz w:val="22"/>
          <w:szCs w:val="22"/>
        </w:rPr>
        <w:t xml:space="preserve">ОТВЕТСТВЕННОСТЬ </w:t>
      </w:r>
      <w:r w:rsidRPr="001428F3">
        <w:rPr>
          <w:spacing w:val="16"/>
          <w:sz w:val="22"/>
          <w:szCs w:val="22"/>
        </w:rPr>
        <w:t>СТОРОН</w:t>
      </w:r>
    </w:p>
    <w:p w14:paraId="692F5E5F" w14:textId="02C71EAF" w:rsidR="00757883" w:rsidRPr="001428F3" w:rsidRDefault="00757883" w:rsidP="00041255">
      <w:pPr>
        <w:pStyle w:val="a4"/>
        <w:numPr>
          <w:ilvl w:val="1"/>
          <w:numId w:val="10"/>
        </w:numPr>
        <w:tabs>
          <w:tab w:val="left" w:pos="1239"/>
        </w:tabs>
        <w:ind w:left="142" w:right="129" w:firstLine="567"/>
      </w:pPr>
      <w:r w:rsidRPr="001428F3">
        <w:t>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944597F" w14:textId="2BF0CF4E" w:rsidR="00757883" w:rsidRPr="001428F3" w:rsidRDefault="00757883" w:rsidP="00041255">
      <w:pPr>
        <w:pStyle w:val="a4"/>
        <w:numPr>
          <w:ilvl w:val="1"/>
          <w:numId w:val="10"/>
        </w:numPr>
        <w:tabs>
          <w:tab w:val="left" w:pos="1239"/>
        </w:tabs>
        <w:ind w:left="142" w:right="129" w:firstLine="567"/>
      </w:pPr>
      <w:r w:rsidRPr="001428F3">
        <w:t xml:space="preserve">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E2A4810" w14:textId="504DB1DD" w:rsidR="00757883" w:rsidRPr="001428F3" w:rsidRDefault="00757883" w:rsidP="00041255">
      <w:pPr>
        <w:pStyle w:val="a4"/>
        <w:numPr>
          <w:ilvl w:val="1"/>
          <w:numId w:val="10"/>
        </w:numPr>
        <w:tabs>
          <w:tab w:val="left" w:pos="1239"/>
        </w:tabs>
        <w:ind w:left="142" w:right="129" w:firstLine="567"/>
      </w:pPr>
      <w:r w:rsidRPr="001428F3">
        <w:t>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1B4902" w14:textId="4FAD438D" w:rsidR="00757883" w:rsidRPr="001428F3" w:rsidRDefault="00757883" w:rsidP="00041255">
      <w:pPr>
        <w:pStyle w:val="a4"/>
        <w:numPr>
          <w:ilvl w:val="1"/>
          <w:numId w:val="10"/>
        </w:numPr>
        <w:tabs>
          <w:tab w:val="left" w:pos="1239"/>
        </w:tabs>
        <w:ind w:left="142" w:right="129" w:firstLine="567"/>
      </w:pPr>
      <w:r w:rsidRPr="001428F3">
        <w:t>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5CCC983C" w14:textId="77777777" w:rsidR="00757883" w:rsidRPr="001428F3" w:rsidRDefault="00757883" w:rsidP="00041255">
      <w:pPr>
        <w:tabs>
          <w:tab w:val="left" w:pos="1239"/>
        </w:tabs>
        <w:ind w:left="142" w:right="129" w:firstLine="567"/>
        <w:jc w:val="both"/>
      </w:pPr>
      <w:r w:rsidRPr="001428F3">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2FF90CB7" w14:textId="77777777" w:rsidR="00757883" w:rsidRPr="001428F3" w:rsidRDefault="00757883" w:rsidP="00041255">
      <w:pPr>
        <w:tabs>
          <w:tab w:val="left" w:pos="1239"/>
        </w:tabs>
        <w:ind w:left="142" w:right="129" w:firstLine="567"/>
        <w:jc w:val="both"/>
      </w:pPr>
      <w:r w:rsidRPr="001428F3">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006996EF" w14:textId="77777777" w:rsidR="00757883" w:rsidRPr="001428F3" w:rsidRDefault="00757883" w:rsidP="00041255">
      <w:pPr>
        <w:pStyle w:val="a4"/>
        <w:tabs>
          <w:tab w:val="left" w:pos="1239"/>
        </w:tabs>
        <w:ind w:left="142" w:right="129" w:firstLine="567"/>
      </w:pPr>
      <w:r w:rsidRPr="001428F3">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4AD4FC06" w14:textId="67D5523C" w:rsidR="00041255" w:rsidRDefault="003C0783" w:rsidP="00041255">
      <w:pPr>
        <w:pStyle w:val="a4"/>
        <w:numPr>
          <w:ilvl w:val="1"/>
          <w:numId w:val="10"/>
        </w:numPr>
        <w:tabs>
          <w:tab w:val="left" w:pos="709"/>
        </w:tabs>
        <w:ind w:left="142" w:right="138" w:firstLine="567"/>
      </w:pPr>
      <w:r w:rsidRPr="001428F3">
        <w:t>В случае безосновательного одностороннего отказа Участника от исполнения Договора, Участник</w:t>
      </w:r>
      <w:r w:rsidR="00041255">
        <w:t xml:space="preserve"> </w:t>
      </w:r>
      <w:r w:rsidRPr="001428F3">
        <w:t>обязан уплатить Застройщику штраф в размере 20% (Двадцати процентов) от цены Договора.</w:t>
      </w:r>
    </w:p>
    <w:p w14:paraId="200FE010" w14:textId="77777777" w:rsidR="00041255" w:rsidRDefault="00757883" w:rsidP="00041255">
      <w:pPr>
        <w:pStyle w:val="a4"/>
        <w:numPr>
          <w:ilvl w:val="1"/>
          <w:numId w:val="10"/>
        </w:numPr>
        <w:tabs>
          <w:tab w:val="left" w:pos="709"/>
        </w:tabs>
        <w:ind w:left="142" w:right="138" w:firstLine="567"/>
      </w:pPr>
      <w:r w:rsidRPr="001428F3">
        <w:t>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3B8FE856" w14:textId="77777777" w:rsidR="00041255" w:rsidRDefault="00757883" w:rsidP="00041255">
      <w:pPr>
        <w:pStyle w:val="a4"/>
        <w:numPr>
          <w:ilvl w:val="1"/>
          <w:numId w:val="10"/>
        </w:numPr>
        <w:tabs>
          <w:tab w:val="left" w:pos="709"/>
        </w:tabs>
        <w:ind w:left="142" w:right="138" w:firstLine="567"/>
      </w:pPr>
      <w:r w:rsidRPr="001428F3">
        <w:t>В случае неисполнения (ненадлежащего исполнения) Участником долевого строительства обязанности, установленной в п.</w:t>
      </w:r>
      <w:r w:rsidR="00D84E44" w:rsidRPr="001428F3">
        <w:t>7.2</w:t>
      </w:r>
      <w:r w:rsidRPr="001428F3">
        <w:t>.</w:t>
      </w:r>
      <w:r w:rsidR="00D84E44" w:rsidRPr="001428F3">
        <w:t>6</w:t>
      </w:r>
      <w:r w:rsidRPr="001428F3">
        <w:t xml:space="preserve">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r w:rsidR="00D84E44" w:rsidRPr="001428F3">
        <w:t>, в том числе возмещения затрат Застройщика на оплату арендных платежей за земельный участок, указанный в п. 1.1 Договора.</w:t>
      </w:r>
    </w:p>
    <w:p w14:paraId="0B53E6D9" w14:textId="0C8DEB7E" w:rsidR="00757883" w:rsidRPr="001428F3" w:rsidRDefault="00AB6CEB" w:rsidP="00041255">
      <w:pPr>
        <w:pStyle w:val="a4"/>
        <w:numPr>
          <w:ilvl w:val="1"/>
          <w:numId w:val="10"/>
        </w:numPr>
        <w:tabs>
          <w:tab w:val="left" w:pos="709"/>
        </w:tabs>
        <w:ind w:left="142" w:right="138" w:firstLine="567"/>
      </w:pPr>
      <w:r w:rsidRPr="001428F3">
        <w:t xml:space="preserve"> </w:t>
      </w:r>
      <w:r w:rsidR="00757883" w:rsidRPr="001428F3">
        <w:t xml:space="preserve">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w:t>
      </w:r>
      <w:r w:rsidR="00757883" w:rsidRPr="001428F3">
        <w:lastRenderedPageBreak/>
        <w:t>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CCBB899" w14:textId="77777777" w:rsidR="00757883" w:rsidRPr="001428F3" w:rsidRDefault="00757883" w:rsidP="001428F3">
      <w:pPr>
        <w:tabs>
          <w:tab w:val="left" w:pos="1239"/>
        </w:tabs>
        <w:ind w:left="142" w:right="129" w:firstLine="567"/>
        <w:jc w:val="both"/>
      </w:pPr>
      <w:r w:rsidRPr="001428F3">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1E758E0A" w14:textId="6A628FE1" w:rsidR="00757883" w:rsidRPr="001428F3" w:rsidRDefault="00757883" w:rsidP="00041255">
      <w:pPr>
        <w:pStyle w:val="a4"/>
        <w:numPr>
          <w:ilvl w:val="1"/>
          <w:numId w:val="10"/>
        </w:numPr>
        <w:tabs>
          <w:tab w:val="left" w:pos="1239"/>
        </w:tabs>
        <w:ind w:left="142" w:right="129" w:firstLine="567"/>
      </w:pPr>
      <w:r w:rsidRPr="001428F3">
        <w:t xml:space="preserve">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D6E1EA" w14:textId="44D96EDD" w:rsidR="00757883" w:rsidRPr="001428F3" w:rsidRDefault="00757883" w:rsidP="00041255">
      <w:pPr>
        <w:pStyle w:val="a4"/>
        <w:numPr>
          <w:ilvl w:val="1"/>
          <w:numId w:val="10"/>
        </w:numPr>
        <w:tabs>
          <w:tab w:val="left" w:pos="1239"/>
        </w:tabs>
        <w:ind w:left="142" w:right="129" w:firstLine="567"/>
      </w:pPr>
      <w:r w:rsidRPr="001428F3">
        <w:t>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14:paraId="34A57E0A" w14:textId="2AAB0C46" w:rsidR="00757883" w:rsidRPr="001428F3" w:rsidRDefault="00757883" w:rsidP="00041255">
      <w:pPr>
        <w:pStyle w:val="a4"/>
        <w:numPr>
          <w:ilvl w:val="1"/>
          <w:numId w:val="10"/>
        </w:numPr>
        <w:tabs>
          <w:tab w:val="left" w:pos="1239"/>
        </w:tabs>
        <w:ind w:left="142" w:right="129" w:firstLine="567"/>
      </w:pPr>
      <w:r w:rsidRPr="001428F3">
        <w:t xml:space="preserve">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proofErr w:type="spellStart"/>
      <w:r w:rsidRPr="001428F3">
        <w:t>Госпожнадзора</w:t>
      </w:r>
      <w:proofErr w:type="spellEnd"/>
      <w:r w:rsidRPr="001428F3">
        <w:t xml:space="preserve"> будет возложена на Участника долевого строительства. </w:t>
      </w:r>
    </w:p>
    <w:p w14:paraId="4BE109AB" w14:textId="32AE0C03" w:rsidR="00757883" w:rsidRPr="001428F3" w:rsidRDefault="00757883" w:rsidP="00041255">
      <w:pPr>
        <w:pStyle w:val="a4"/>
        <w:numPr>
          <w:ilvl w:val="1"/>
          <w:numId w:val="10"/>
        </w:numPr>
        <w:tabs>
          <w:tab w:val="left" w:pos="1239"/>
        </w:tabs>
        <w:ind w:left="142" w:right="129" w:firstLine="567"/>
      </w:pPr>
      <w:r w:rsidRPr="001428F3">
        <w:t xml:space="preserve"> За нарушение срока, указанного в п. 8.1. настоящего договора, Участник долевого строительства уплачивает Застройщику штраф в размере 50 000,00 (пятьдесят тысяч) рублей.  </w:t>
      </w:r>
    </w:p>
    <w:p w14:paraId="133CBC44" w14:textId="616DB867" w:rsidR="00757883" w:rsidRPr="001428F3" w:rsidRDefault="007C5A4F" w:rsidP="00041255">
      <w:pPr>
        <w:pStyle w:val="a4"/>
        <w:numPr>
          <w:ilvl w:val="1"/>
          <w:numId w:val="10"/>
        </w:numPr>
        <w:tabs>
          <w:tab w:val="left" w:pos="1239"/>
        </w:tabs>
        <w:ind w:left="142" w:right="129" w:firstLine="567"/>
      </w:pPr>
      <w:r w:rsidRPr="001428F3">
        <w:t xml:space="preserve"> </w:t>
      </w:r>
      <w:r w:rsidR="00757883" w:rsidRPr="001428F3">
        <w:t>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1C0F39B3" w14:textId="7EBC8BD7" w:rsidR="00757883" w:rsidRPr="001428F3" w:rsidRDefault="007C5A4F" w:rsidP="00041255">
      <w:pPr>
        <w:pStyle w:val="a4"/>
        <w:numPr>
          <w:ilvl w:val="1"/>
          <w:numId w:val="10"/>
        </w:numPr>
        <w:tabs>
          <w:tab w:val="left" w:pos="1239"/>
        </w:tabs>
        <w:ind w:left="142" w:right="129" w:firstLine="567"/>
      </w:pPr>
      <w:r w:rsidRPr="001428F3">
        <w:t xml:space="preserve"> </w:t>
      </w:r>
      <w:r w:rsidR="00757883" w:rsidRPr="001428F3">
        <w:t xml:space="preserve">Участник долевого строительства ознакомлен с тем, что Объект капитального строительства строится </w:t>
      </w:r>
      <w:r w:rsidR="007F6F09" w:rsidRPr="001428F3">
        <w:t>в соответствии с Соглашением об осуществлении туристско-рекреационной деятельности в особой экономической зоне</w:t>
      </w:r>
      <w:r w:rsidR="00301DD6" w:rsidRPr="001428F3">
        <w:t>, (п. 2.10 Договора)</w:t>
      </w:r>
      <w:r w:rsidR="007F6F09" w:rsidRPr="001428F3">
        <w:t xml:space="preserve"> </w:t>
      </w:r>
      <w:r w:rsidR="00757883" w:rsidRPr="001428F3">
        <w:t>по индивидуальному проекту и является уникальным архитектурным решением. Нарушение условий эксплуатации Объект</w:t>
      </w:r>
      <w:r w:rsidR="00301DD6" w:rsidRPr="001428F3">
        <w:t>а</w:t>
      </w:r>
      <w:r w:rsidR="00757883" w:rsidRPr="001428F3">
        <w:t xml:space="preserve">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w:t>
      </w:r>
      <w:r w:rsidR="00301DD6" w:rsidRPr="001428F3">
        <w:t xml:space="preserve"> указанного резидентского соглашения,</w:t>
      </w:r>
      <w:r w:rsidR="00757883" w:rsidRPr="001428F3">
        <w:t xml:space="preserve">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0F2535F6" w14:textId="77777777" w:rsidR="00757883" w:rsidRPr="001428F3" w:rsidRDefault="00757883" w:rsidP="001428F3">
      <w:pPr>
        <w:tabs>
          <w:tab w:val="left" w:pos="1239"/>
        </w:tabs>
        <w:ind w:left="142" w:right="129" w:firstLine="567"/>
        <w:jc w:val="both"/>
      </w:pPr>
      <w:r w:rsidRPr="001428F3">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в размере 10 (десять) % от Окончательной цены договора за каждый случай нарушения. </w:t>
      </w:r>
    </w:p>
    <w:p w14:paraId="2193DF1B" w14:textId="77777777" w:rsidR="00757883" w:rsidRPr="001428F3" w:rsidRDefault="00757883" w:rsidP="001428F3">
      <w:pPr>
        <w:tabs>
          <w:tab w:val="left" w:pos="1239"/>
        </w:tabs>
        <w:ind w:left="142" w:right="129" w:firstLine="709"/>
        <w:jc w:val="both"/>
      </w:pPr>
      <w:r w:rsidRPr="001428F3">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0E2E640" w14:textId="224DAE78" w:rsidR="00757883" w:rsidRPr="001428F3" w:rsidRDefault="00301DD6" w:rsidP="001428F3">
      <w:pPr>
        <w:tabs>
          <w:tab w:val="left" w:pos="1239"/>
        </w:tabs>
        <w:ind w:left="142" w:right="129" w:firstLine="709"/>
        <w:jc w:val="both"/>
      </w:pPr>
      <w:r w:rsidRPr="001428F3">
        <w:t xml:space="preserve"> </w:t>
      </w:r>
      <w:r w:rsidR="00757883" w:rsidRPr="001428F3">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BA7FE1D" w14:textId="0CF1C5BA" w:rsidR="00757883" w:rsidRPr="007C4FFE" w:rsidRDefault="00757883" w:rsidP="001428F3">
      <w:pPr>
        <w:tabs>
          <w:tab w:val="left" w:pos="1239"/>
        </w:tabs>
        <w:ind w:left="142" w:right="129" w:firstLine="567"/>
        <w:jc w:val="both"/>
      </w:pPr>
      <w:r w:rsidRPr="001428F3">
        <w:t>Условия настоящего пункта договора действуют с</w:t>
      </w:r>
      <w:r w:rsidR="00A0584B" w:rsidRPr="001428F3">
        <w:t>о дня</w:t>
      </w:r>
      <w:r w:rsidRPr="001428F3">
        <w:t xml:space="preserve"> получения разрешения на ввод в эксплуатацию Объекта капитального строительства</w:t>
      </w:r>
      <w:r w:rsidR="00301DD6" w:rsidRPr="001428F3">
        <w:t xml:space="preserve"> и </w:t>
      </w:r>
      <w:r w:rsidR="00A0584B" w:rsidRPr="001428F3">
        <w:t>до</w:t>
      </w:r>
      <w:r w:rsidR="00301DD6" w:rsidRPr="001428F3">
        <w:t xml:space="preserve"> срок</w:t>
      </w:r>
      <w:r w:rsidR="00A0584B" w:rsidRPr="001428F3">
        <w:t>а окончания</w:t>
      </w:r>
      <w:r w:rsidR="00301DD6" w:rsidRPr="001428F3">
        <w:t xml:space="preserve"> резидентского Соглашения, а именно до </w:t>
      </w:r>
      <w:r w:rsidR="00301DD6" w:rsidRPr="007C4FFE">
        <w:t>«14» октября 2059г</w:t>
      </w:r>
      <w:r w:rsidRPr="007C4FFE">
        <w:t>.</w:t>
      </w:r>
    </w:p>
    <w:p w14:paraId="56CC88B5" w14:textId="04F97BA4" w:rsidR="00757883" w:rsidRPr="001428F3" w:rsidRDefault="00757883" w:rsidP="00041255">
      <w:pPr>
        <w:pStyle w:val="a4"/>
        <w:numPr>
          <w:ilvl w:val="1"/>
          <w:numId w:val="10"/>
        </w:numPr>
        <w:tabs>
          <w:tab w:val="left" w:pos="1239"/>
        </w:tabs>
        <w:ind w:left="142" w:right="129" w:firstLine="567"/>
      </w:pPr>
      <w:r w:rsidRPr="007C4FFE">
        <w:t xml:space="preserve"> Участник долевого строительства не вправе до подписания Акта приема-передачи Объекта</w:t>
      </w:r>
      <w:r w:rsidRPr="001428F3">
        <w:t xml:space="preserve">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7FA5705A" w14:textId="5B5B66C1" w:rsidR="00757883" w:rsidRPr="001428F3" w:rsidRDefault="00757883" w:rsidP="00041255">
      <w:pPr>
        <w:pStyle w:val="a4"/>
        <w:numPr>
          <w:ilvl w:val="1"/>
          <w:numId w:val="10"/>
        </w:numPr>
        <w:tabs>
          <w:tab w:val="left" w:pos="1239"/>
        </w:tabs>
        <w:ind w:left="142" w:right="129" w:firstLine="567"/>
      </w:pPr>
      <w:r w:rsidRPr="001428F3">
        <w:t xml:space="preserve"> В случае нарушения Участником долевого строительства условия о согласовании уступки права </w:t>
      </w:r>
      <w:r w:rsidRPr="001428F3">
        <w:lastRenderedPageBreak/>
        <w:t>требования Участника 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8D41C6B" w14:textId="36CD60BB" w:rsidR="00757883" w:rsidRPr="001428F3" w:rsidRDefault="00757883" w:rsidP="00041255">
      <w:pPr>
        <w:pStyle w:val="a4"/>
        <w:numPr>
          <w:ilvl w:val="1"/>
          <w:numId w:val="10"/>
        </w:numPr>
        <w:tabs>
          <w:tab w:val="left" w:pos="1239"/>
        </w:tabs>
        <w:ind w:left="142" w:right="129" w:firstLine="567"/>
      </w:pPr>
      <w:r w:rsidRPr="001428F3">
        <w:t>В случае расторжения Договора по инициативе Участника 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 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14:paraId="1640ECF0" w14:textId="0AFF7C29" w:rsidR="00757883" w:rsidRPr="001428F3" w:rsidRDefault="00FD2651" w:rsidP="00041255">
      <w:pPr>
        <w:pStyle w:val="a4"/>
        <w:numPr>
          <w:ilvl w:val="1"/>
          <w:numId w:val="10"/>
        </w:numPr>
        <w:tabs>
          <w:tab w:val="left" w:pos="1239"/>
        </w:tabs>
        <w:ind w:left="142" w:right="129" w:firstLine="567"/>
      </w:pPr>
      <w:r w:rsidRPr="001428F3">
        <w:t xml:space="preserve"> </w:t>
      </w:r>
      <w:r w:rsidR="00757883" w:rsidRPr="001428F3">
        <w:t>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p w14:paraId="11624E9D" w14:textId="77777777" w:rsidR="00BF0AE9" w:rsidRPr="001428F3" w:rsidRDefault="009A2DE9" w:rsidP="00041255">
      <w:pPr>
        <w:pStyle w:val="a4"/>
        <w:numPr>
          <w:ilvl w:val="1"/>
          <w:numId w:val="10"/>
        </w:numPr>
        <w:tabs>
          <w:tab w:val="left" w:pos="1174"/>
          <w:tab w:val="left" w:pos="1418"/>
        </w:tabs>
        <w:ind w:left="142" w:right="129" w:firstLine="567"/>
      </w:pPr>
      <w:r w:rsidRPr="001428F3">
        <w:t xml:space="preserve">В случае прекращения договора счета </w:t>
      </w:r>
      <w:proofErr w:type="spellStart"/>
      <w:r w:rsidRPr="001428F3">
        <w:t>эскроу</w:t>
      </w:r>
      <w:proofErr w:type="spellEnd"/>
      <w:r w:rsidRPr="001428F3">
        <w:t xml:space="preserve"> по основаниям, предусмотренным </w:t>
      </w:r>
      <w:hyperlink r:id="rId11">
        <w:r w:rsidR="00BF0AE9" w:rsidRPr="001428F3">
          <w:t>частью 7</w:t>
        </w:r>
      </w:hyperlink>
      <w:r w:rsidRPr="001428F3">
        <w:t xml:space="preserve"> ст. 15.5 Закона о Долевом Участии, денежные средства со счета </w:t>
      </w:r>
      <w:proofErr w:type="spellStart"/>
      <w:r w:rsidRPr="001428F3">
        <w:t>эскроу</w:t>
      </w:r>
      <w:proofErr w:type="spellEnd"/>
      <w:r w:rsidRPr="001428F3">
        <w:t xml:space="preserve">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w:t>
      </w:r>
      <w:proofErr w:type="spellStart"/>
      <w:r w:rsidRPr="001428F3">
        <w:t>эскроу</w:t>
      </w:r>
      <w:proofErr w:type="spellEnd"/>
      <w:r w:rsidRPr="001428F3">
        <w:t xml:space="preserve"> должен содержать информацию о банковском счете депонента, на который перечисляются денежные</w:t>
      </w:r>
      <w:r w:rsidRPr="001428F3">
        <w:rPr>
          <w:spacing w:val="-7"/>
        </w:rPr>
        <w:t xml:space="preserve"> </w:t>
      </w:r>
      <w:r w:rsidRPr="001428F3">
        <w:t>средства</w:t>
      </w:r>
      <w:r w:rsidRPr="001428F3">
        <w:rPr>
          <w:spacing w:val="-8"/>
        </w:rPr>
        <w:t xml:space="preserve"> </w:t>
      </w:r>
      <w:r w:rsidRPr="001428F3">
        <w:t>в</w:t>
      </w:r>
      <w:r w:rsidRPr="001428F3">
        <w:rPr>
          <w:spacing w:val="-8"/>
        </w:rPr>
        <w:t xml:space="preserve"> </w:t>
      </w:r>
      <w:r w:rsidRPr="001428F3">
        <w:t>случае</w:t>
      </w:r>
      <w:r w:rsidRPr="001428F3">
        <w:rPr>
          <w:spacing w:val="-7"/>
        </w:rPr>
        <w:t xml:space="preserve"> </w:t>
      </w:r>
      <w:r w:rsidRPr="001428F3">
        <w:t>неполучения</w:t>
      </w:r>
      <w:r w:rsidRPr="001428F3">
        <w:rPr>
          <w:spacing w:val="-8"/>
        </w:rPr>
        <w:t xml:space="preserve"> </w:t>
      </w:r>
      <w:r w:rsidRPr="001428F3">
        <w:t>Банком</w:t>
      </w:r>
      <w:r w:rsidRPr="001428F3">
        <w:rPr>
          <w:spacing w:val="-5"/>
        </w:rPr>
        <w:t xml:space="preserve"> </w:t>
      </w:r>
      <w:r w:rsidRPr="001428F3">
        <w:t>указания</w:t>
      </w:r>
      <w:r w:rsidRPr="001428F3">
        <w:rPr>
          <w:spacing w:val="-8"/>
        </w:rPr>
        <w:t xml:space="preserve"> </w:t>
      </w:r>
      <w:r w:rsidRPr="001428F3">
        <w:t>Участника</w:t>
      </w:r>
      <w:r w:rsidRPr="001428F3">
        <w:rPr>
          <w:spacing w:val="-7"/>
        </w:rPr>
        <w:t xml:space="preserve"> </w:t>
      </w:r>
      <w:r w:rsidRPr="001428F3">
        <w:t>об</w:t>
      </w:r>
      <w:r w:rsidRPr="001428F3">
        <w:rPr>
          <w:spacing w:val="-8"/>
        </w:rPr>
        <w:t xml:space="preserve"> </w:t>
      </w:r>
      <w:r w:rsidRPr="001428F3">
        <w:t>их</w:t>
      </w:r>
      <w:r w:rsidRPr="001428F3">
        <w:rPr>
          <w:spacing w:val="-7"/>
        </w:rPr>
        <w:t xml:space="preserve"> </w:t>
      </w:r>
      <w:r w:rsidRPr="001428F3">
        <w:t>выдаче</w:t>
      </w:r>
      <w:r w:rsidRPr="001428F3">
        <w:rPr>
          <w:spacing w:val="-7"/>
        </w:rPr>
        <w:t xml:space="preserve"> </w:t>
      </w:r>
      <w:r w:rsidRPr="001428F3">
        <w:t>либо</w:t>
      </w:r>
      <w:r w:rsidRPr="001428F3">
        <w:rPr>
          <w:spacing w:val="-7"/>
        </w:rPr>
        <w:t xml:space="preserve"> </w:t>
      </w:r>
      <w:r w:rsidRPr="001428F3">
        <w:t>переводе</w:t>
      </w:r>
      <w:r w:rsidRPr="001428F3">
        <w:rPr>
          <w:spacing w:val="-8"/>
        </w:rPr>
        <w:t xml:space="preserve"> </w:t>
      </w:r>
      <w:r w:rsidRPr="001428F3">
        <w:t>при</w:t>
      </w:r>
      <w:r w:rsidRPr="001428F3">
        <w:rPr>
          <w:spacing w:val="-9"/>
        </w:rPr>
        <w:t xml:space="preserve"> </w:t>
      </w:r>
      <w:r w:rsidRPr="001428F3">
        <w:t>прекращении</w:t>
      </w:r>
      <w:r w:rsidRPr="001428F3">
        <w:rPr>
          <w:spacing w:val="-9"/>
        </w:rPr>
        <w:t xml:space="preserve"> </w:t>
      </w:r>
      <w:r w:rsidRPr="001428F3">
        <w:t xml:space="preserve">такого договора по основаниям, предусмотренным </w:t>
      </w:r>
      <w:hyperlink r:id="rId12">
        <w:r w:rsidR="00BF0AE9" w:rsidRPr="001428F3">
          <w:t>частью 7</w:t>
        </w:r>
      </w:hyperlink>
      <w:r w:rsidRPr="001428F3">
        <w:t xml:space="preserve"> ст. 15.5 Закона о Долевом Участии.</w:t>
      </w:r>
    </w:p>
    <w:p w14:paraId="3EC5C284" w14:textId="77777777" w:rsidR="009617DF" w:rsidRPr="001428F3" w:rsidRDefault="009A2DE9" w:rsidP="00041255">
      <w:pPr>
        <w:pStyle w:val="a4"/>
        <w:numPr>
          <w:ilvl w:val="1"/>
          <w:numId w:val="10"/>
        </w:numPr>
        <w:tabs>
          <w:tab w:val="left" w:pos="1239"/>
        </w:tabs>
        <w:ind w:left="142" w:right="129" w:firstLine="567"/>
      </w:pPr>
      <w:r w:rsidRPr="001428F3">
        <w:t>Во всем остальном, что не предусмотрено настоящим Договором, Стороны несут ответственность, предусмотренную Законом о Долевом Участии.</w:t>
      </w:r>
      <w:r w:rsidR="009617DF" w:rsidRPr="001428F3">
        <w:t xml:space="preserve"> </w:t>
      </w:r>
    </w:p>
    <w:p w14:paraId="54213512" w14:textId="7784DAAB" w:rsidR="009617DF" w:rsidRPr="001428F3" w:rsidRDefault="009617DF" w:rsidP="00041255">
      <w:pPr>
        <w:pStyle w:val="a4"/>
        <w:numPr>
          <w:ilvl w:val="1"/>
          <w:numId w:val="10"/>
        </w:numPr>
        <w:tabs>
          <w:tab w:val="left" w:pos="1239"/>
        </w:tabs>
        <w:ind w:left="142" w:right="129" w:firstLine="567"/>
      </w:pPr>
      <w:r w:rsidRPr="001428F3">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474A3140" w14:textId="77777777" w:rsidR="00BF0AE9" w:rsidRPr="001428F3" w:rsidRDefault="00BF0AE9" w:rsidP="00F05842">
      <w:pPr>
        <w:pStyle w:val="a3"/>
        <w:spacing w:before="4"/>
        <w:ind w:left="142" w:right="129" w:firstLine="567"/>
        <w:jc w:val="left"/>
        <w:rPr>
          <w:sz w:val="22"/>
          <w:szCs w:val="22"/>
        </w:rPr>
      </w:pPr>
    </w:p>
    <w:p w14:paraId="04504390" w14:textId="77777777" w:rsidR="00BF0AE9" w:rsidRPr="001428F3" w:rsidRDefault="009A2DE9" w:rsidP="00041255">
      <w:pPr>
        <w:pStyle w:val="2"/>
        <w:numPr>
          <w:ilvl w:val="0"/>
          <w:numId w:val="10"/>
        </w:numPr>
        <w:tabs>
          <w:tab w:val="left" w:pos="377"/>
        </w:tabs>
        <w:ind w:left="142" w:right="129" w:firstLine="567"/>
        <w:rPr>
          <w:sz w:val="22"/>
          <w:szCs w:val="22"/>
        </w:rPr>
      </w:pPr>
      <w:r w:rsidRPr="001428F3">
        <w:rPr>
          <w:spacing w:val="18"/>
          <w:sz w:val="22"/>
          <w:szCs w:val="22"/>
        </w:rPr>
        <w:t>ЗАКЛЮЧИТЕЛЬНЫЕ</w:t>
      </w:r>
      <w:r w:rsidRPr="001428F3">
        <w:rPr>
          <w:spacing w:val="23"/>
          <w:sz w:val="22"/>
          <w:szCs w:val="22"/>
        </w:rPr>
        <w:t xml:space="preserve"> </w:t>
      </w:r>
      <w:r w:rsidRPr="001428F3">
        <w:rPr>
          <w:spacing w:val="16"/>
          <w:sz w:val="22"/>
          <w:szCs w:val="22"/>
        </w:rPr>
        <w:t>ПОЛОЖЕНИЯ</w:t>
      </w:r>
    </w:p>
    <w:p w14:paraId="1D6AEE15" w14:textId="3D5952BB" w:rsidR="003C0783" w:rsidRPr="001428F3" w:rsidRDefault="003C0783" w:rsidP="00041255">
      <w:pPr>
        <w:pStyle w:val="a4"/>
        <w:numPr>
          <w:ilvl w:val="1"/>
          <w:numId w:val="10"/>
        </w:numPr>
        <w:tabs>
          <w:tab w:val="left" w:pos="1142"/>
        </w:tabs>
        <w:ind w:left="142" w:right="129" w:firstLine="567"/>
      </w:pPr>
      <w:r w:rsidRPr="001428F3">
        <w:t xml:space="preserve">Все споры, разногласия и претензии, которые могут возникнуть в связи с исполнением настоящего Договора, в том числе касающиеся его исполнения, нарушения, прекращения или недействительности, разрешаются Сторонами путем переговоров. При невозможности разрешения споров, разногласий или требований путем переговоров Стороны передают спор на рассмотрение в </w:t>
      </w:r>
      <w:proofErr w:type="spellStart"/>
      <w:r w:rsidR="00EB37B7" w:rsidRPr="001428F3">
        <w:t>Прикубанский</w:t>
      </w:r>
      <w:proofErr w:type="spellEnd"/>
      <w:r w:rsidR="00EB37B7" w:rsidRPr="001428F3">
        <w:t xml:space="preserve"> районный </w:t>
      </w:r>
      <w:r w:rsidRPr="001428F3">
        <w:t>суд</w:t>
      </w:r>
      <w:r w:rsidR="00EB37B7" w:rsidRPr="001428F3">
        <w:t xml:space="preserve"> г. Краснодара.</w:t>
      </w:r>
    </w:p>
    <w:p w14:paraId="29D09E87" w14:textId="284A13AD" w:rsidR="003C0783" w:rsidRPr="001428F3" w:rsidRDefault="003C0783" w:rsidP="00041255">
      <w:pPr>
        <w:pStyle w:val="a4"/>
        <w:numPr>
          <w:ilvl w:val="1"/>
          <w:numId w:val="10"/>
        </w:numPr>
        <w:tabs>
          <w:tab w:val="left" w:pos="1142"/>
        </w:tabs>
        <w:ind w:left="142" w:right="129" w:firstLine="567"/>
      </w:pPr>
      <w:r w:rsidRPr="001428F3">
        <w:t xml:space="preserve">Стороны договорились установить обязательный претензионный (досудебный) порядок </w:t>
      </w:r>
      <w:r w:rsidRPr="001428F3">
        <w:lastRenderedPageBreak/>
        <w:t>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60BE5E76" w14:textId="77777777" w:rsidR="00C46114" w:rsidRDefault="009A2DE9" w:rsidP="00C46114">
      <w:pPr>
        <w:pStyle w:val="a4"/>
        <w:numPr>
          <w:ilvl w:val="1"/>
          <w:numId w:val="10"/>
        </w:numPr>
        <w:tabs>
          <w:tab w:val="left" w:pos="1142"/>
        </w:tabs>
        <w:ind w:left="142" w:right="129" w:firstLine="567"/>
      </w:pPr>
      <w:r w:rsidRPr="001428F3">
        <w:t>Обо</w:t>
      </w:r>
      <w:r w:rsidRPr="001428F3">
        <w:rPr>
          <w:spacing w:val="-7"/>
        </w:rPr>
        <w:t xml:space="preserve"> </w:t>
      </w:r>
      <w:r w:rsidRPr="001428F3">
        <w:t>всех</w:t>
      </w:r>
      <w:r w:rsidRPr="001428F3">
        <w:rPr>
          <w:spacing w:val="-9"/>
        </w:rPr>
        <w:t xml:space="preserve"> </w:t>
      </w:r>
      <w:r w:rsidRPr="001428F3">
        <w:t>изменениях</w:t>
      </w:r>
      <w:r w:rsidRPr="001428F3">
        <w:rPr>
          <w:spacing w:val="-9"/>
        </w:rPr>
        <w:t xml:space="preserve"> </w:t>
      </w:r>
      <w:r w:rsidRPr="001428F3">
        <w:t>в</w:t>
      </w:r>
      <w:r w:rsidRPr="001428F3">
        <w:rPr>
          <w:spacing w:val="-8"/>
        </w:rPr>
        <w:t xml:space="preserve"> </w:t>
      </w:r>
      <w:r w:rsidRPr="001428F3">
        <w:t>платежных,</w:t>
      </w:r>
      <w:r w:rsidRPr="001428F3">
        <w:rPr>
          <w:spacing w:val="-7"/>
        </w:rPr>
        <w:t xml:space="preserve"> </w:t>
      </w:r>
      <w:r w:rsidRPr="001428F3">
        <w:t>почтовых</w:t>
      </w:r>
      <w:r w:rsidRPr="001428F3">
        <w:rPr>
          <w:spacing w:val="-9"/>
        </w:rPr>
        <w:t xml:space="preserve"> </w:t>
      </w:r>
      <w:r w:rsidRPr="001428F3">
        <w:t>и</w:t>
      </w:r>
      <w:r w:rsidRPr="001428F3">
        <w:rPr>
          <w:spacing w:val="-9"/>
        </w:rPr>
        <w:t xml:space="preserve"> </w:t>
      </w:r>
      <w:r w:rsidRPr="001428F3">
        <w:t>других</w:t>
      </w:r>
      <w:r w:rsidRPr="001428F3">
        <w:rPr>
          <w:spacing w:val="-9"/>
        </w:rPr>
        <w:t xml:space="preserve"> </w:t>
      </w:r>
      <w:r w:rsidRPr="001428F3">
        <w:t>реквизитах</w:t>
      </w:r>
      <w:r w:rsidRPr="001428F3">
        <w:rPr>
          <w:spacing w:val="-9"/>
        </w:rPr>
        <w:t xml:space="preserve"> </w:t>
      </w:r>
      <w:r w:rsidRPr="001428F3">
        <w:t>Стороны</w:t>
      </w:r>
      <w:r w:rsidRPr="001428F3">
        <w:rPr>
          <w:spacing w:val="-7"/>
        </w:rPr>
        <w:t xml:space="preserve"> </w:t>
      </w:r>
      <w:r w:rsidRPr="001428F3">
        <w:t>обязаны</w:t>
      </w:r>
      <w:r w:rsidRPr="001428F3">
        <w:rPr>
          <w:spacing w:val="-7"/>
        </w:rPr>
        <w:t xml:space="preserve"> </w:t>
      </w:r>
      <w:r w:rsidRPr="001428F3">
        <w:t>в</w:t>
      </w:r>
      <w:r w:rsidRPr="001428F3">
        <w:rPr>
          <w:spacing w:val="-8"/>
        </w:rPr>
        <w:t xml:space="preserve"> </w:t>
      </w:r>
      <w:r w:rsidRPr="001428F3">
        <w:t>течение</w:t>
      </w:r>
      <w:r w:rsidRPr="001428F3">
        <w:rPr>
          <w:spacing w:val="-7"/>
        </w:rPr>
        <w:t xml:space="preserve"> </w:t>
      </w:r>
      <w:r w:rsidRPr="001428F3">
        <w:t>3</w:t>
      </w:r>
      <w:r w:rsidRPr="001428F3">
        <w:rPr>
          <w:spacing w:val="-7"/>
        </w:rPr>
        <w:t xml:space="preserve"> </w:t>
      </w:r>
      <w:r w:rsidRPr="001428F3">
        <w:t>(Трех)</w:t>
      </w:r>
      <w:r w:rsidRPr="001428F3">
        <w:rPr>
          <w:spacing w:val="-10"/>
        </w:rPr>
        <w:t xml:space="preserve"> </w:t>
      </w:r>
      <w:r w:rsidRPr="00C46114">
        <w:t>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4DF848DA" w14:textId="4C7FDFED" w:rsidR="00BF0AE9" w:rsidRPr="00C46114" w:rsidRDefault="009A2DE9" w:rsidP="00C46114">
      <w:pPr>
        <w:pStyle w:val="a4"/>
        <w:numPr>
          <w:ilvl w:val="1"/>
          <w:numId w:val="10"/>
        </w:numPr>
        <w:tabs>
          <w:tab w:val="left" w:pos="1142"/>
        </w:tabs>
        <w:ind w:left="142" w:right="129" w:firstLine="567"/>
      </w:pPr>
      <w:r w:rsidRPr="00C46114">
        <w:t xml:space="preserve">Любые уведомления/ требования по настоящему Договору совершаются в письменной форме </w:t>
      </w:r>
      <w:proofErr w:type="gramStart"/>
      <w:r w:rsidRPr="00C46114">
        <w:t>и</w:t>
      </w:r>
      <w:proofErr w:type="gramEnd"/>
      <w:r w:rsidRPr="00C46114">
        <w:t xml:space="preserve"> если иное не предусмотрено Договором, вручаются лично уполномоченному представителю под расписку либо направляются</w:t>
      </w:r>
      <w:r w:rsidRPr="001428F3">
        <w:t xml:space="preserve"> в виде заказного письма или телеграммы с уведомлением, </w:t>
      </w:r>
      <w:r w:rsidR="0071026D">
        <w:t xml:space="preserve">по реквизитам Сторон, указанным в разделе 13 Договора. </w:t>
      </w:r>
    </w:p>
    <w:p w14:paraId="3A7D706D" w14:textId="0573402F" w:rsidR="003C0783" w:rsidRPr="001428F3" w:rsidRDefault="003C0783" w:rsidP="00041255">
      <w:pPr>
        <w:pStyle w:val="a4"/>
        <w:numPr>
          <w:ilvl w:val="1"/>
          <w:numId w:val="10"/>
        </w:numPr>
        <w:tabs>
          <w:tab w:val="left" w:pos="1134"/>
        </w:tabs>
        <w:ind w:left="142" w:right="129" w:firstLine="567"/>
      </w:pPr>
      <w:r w:rsidRPr="001428F3">
        <w:t>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p>
    <w:p w14:paraId="490FAA69" w14:textId="5C8EAF9A" w:rsidR="00BF0AE9" w:rsidRPr="001428F3" w:rsidRDefault="00041255" w:rsidP="00041255">
      <w:pPr>
        <w:pStyle w:val="a4"/>
        <w:numPr>
          <w:ilvl w:val="1"/>
          <w:numId w:val="10"/>
        </w:numPr>
        <w:tabs>
          <w:tab w:val="left" w:pos="1166"/>
        </w:tabs>
        <w:ind w:left="142" w:right="129" w:firstLine="567"/>
      </w:pPr>
      <w:r>
        <w:t xml:space="preserve"> </w:t>
      </w:r>
      <w:r w:rsidRPr="001428F3">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79096877" w14:textId="0E0B40F2" w:rsidR="00BF0AE9" w:rsidRPr="001428F3" w:rsidRDefault="00227371" w:rsidP="00041255">
      <w:pPr>
        <w:pStyle w:val="a4"/>
        <w:numPr>
          <w:ilvl w:val="1"/>
          <w:numId w:val="10"/>
        </w:numPr>
        <w:tabs>
          <w:tab w:val="left" w:pos="1154"/>
        </w:tabs>
        <w:ind w:left="142" w:right="129" w:firstLine="567"/>
      </w:pPr>
      <w:r>
        <w:t xml:space="preserve"> </w:t>
      </w:r>
      <w:r w:rsidRPr="001428F3">
        <w:t>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19A6ADD5" w14:textId="0BC2C967" w:rsidR="00BF0AE9" w:rsidRPr="00B96614" w:rsidRDefault="009A2DE9" w:rsidP="00F05842">
      <w:pPr>
        <w:pStyle w:val="a4"/>
        <w:numPr>
          <w:ilvl w:val="1"/>
          <w:numId w:val="10"/>
        </w:numPr>
        <w:tabs>
          <w:tab w:val="left" w:pos="1135"/>
        </w:tabs>
        <w:ind w:left="142" w:right="129" w:firstLine="567"/>
      </w:pPr>
      <w:r w:rsidRPr="00B96614">
        <w:rPr>
          <w:spacing w:val="-2"/>
        </w:rPr>
        <w:t>Договор</w:t>
      </w:r>
      <w:r w:rsidRPr="00B96614">
        <w:rPr>
          <w:spacing w:val="-6"/>
        </w:rPr>
        <w:t xml:space="preserve"> </w:t>
      </w:r>
      <w:r w:rsidRPr="00B96614">
        <w:rPr>
          <w:spacing w:val="-2"/>
        </w:rPr>
        <w:t>составлен</w:t>
      </w:r>
      <w:r w:rsidRPr="00B96614">
        <w:rPr>
          <w:spacing w:val="-7"/>
        </w:rPr>
        <w:t xml:space="preserve"> </w:t>
      </w:r>
      <w:r w:rsidRPr="00B96614">
        <w:rPr>
          <w:spacing w:val="-2"/>
        </w:rPr>
        <w:t>в</w:t>
      </w:r>
      <w:r w:rsidRPr="00B96614">
        <w:rPr>
          <w:spacing w:val="-7"/>
        </w:rPr>
        <w:t xml:space="preserve"> </w:t>
      </w:r>
      <w:r w:rsidRPr="00B96614">
        <w:rPr>
          <w:spacing w:val="-2"/>
        </w:rPr>
        <w:t>4</w:t>
      </w:r>
      <w:r w:rsidRPr="00B96614">
        <w:rPr>
          <w:spacing w:val="-5"/>
        </w:rPr>
        <w:t xml:space="preserve"> </w:t>
      </w:r>
      <w:r w:rsidRPr="00B96614">
        <w:rPr>
          <w:spacing w:val="-2"/>
        </w:rPr>
        <w:t>(Четырех)</w:t>
      </w:r>
      <w:r w:rsidRPr="00B96614">
        <w:rPr>
          <w:spacing w:val="-6"/>
        </w:rPr>
        <w:t xml:space="preserve"> </w:t>
      </w:r>
      <w:r w:rsidRPr="00B96614">
        <w:rPr>
          <w:spacing w:val="-2"/>
        </w:rPr>
        <w:t>экземплярах,</w:t>
      </w:r>
      <w:r w:rsidRPr="00B96614">
        <w:rPr>
          <w:spacing w:val="-6"/>
        </w:rPr>
        <w:t xml:space="preserve"> </w:t>
      </w:r>
      <w:r w:rsidRPr="00B96614">
        <w:rPr>
          <w:spacing w:val="-2"/>
        </w:rPr>
        <w:t>имеющих</w:t>
      </w:r>
      <w:r w:rsidRPr="00B96614">
        <w:rPr>
          <w:spacing w:val="-8"/>
        </w:rPr>
        <w:t xml:space="preserve"> </w:t>
      </w:r>
      <w:r w:rsidRPr="00B96614">
        <w:rPr>
          <w:spacing w:val="-2"/>
        </w:rPr>
        <w:t>равную</w:t>
      </w:r>
      <w:r w:rsidRPr="00B96614">
        <w:rPr>
          <w:spacing w:val="-6"/>
        </w:rPr>
        <w:t xml:space="preserve"> </w:t>
      </w:r>
      <w:r w:rsidRPr="00B96614">
        <w:rPr>
          <w:spacing w:val="-2"/>
        </w:rPr>
        <w:t>юридическую</w:t>
      </w:r>
      <w:r w:rsidRPr="00B96614">
        <w:rPr>
          <w:spacing w:val="-4"/>
        </w:rPr>
        <w:t xml:space="preserve"> </w:t>
      </w:r>
      <w:r w:rsidRPr="00B96614">
        <w:rPr>
          <w:spacing w:val="-2"/>
        </w:rPr>
        <w:t>силу,</w:t>
      </w:r>
      <w:r w:rsidRPr="00B96614">
        <w:rPr>
          <w:spacing w:val="-7"/>
        </w:rPr>
        <w:t xml:space="preserve"> </w:t>
      </w:r>
      <w:r w:rsidRPr="00B96614">
        <w:rPr>
          <w:spacing w:val="-2"/>
        </w:rPr>
        <w:t>из</w:t>
      </w:r>
      <w:r w:rsidRPr="00B96614">
        <w:rPr>
          <w:spacing w:val="-6"/>
        </w:rPr>
        <w:t xml:space="preserve"> </w:t>
      </w:r>
      <w:r w:rsidRPr="00B96614">
        <w:rPr>
          <w:spacing w:val="-2"/>
        </w:rPr>
        <w:t>которых:</w:t>
      </w:r>
      <w:r w:rsidRPr="00B96614">
        <w:rPr>
          <w:spacing w:val="-7"/>
        </w:rPr>
        <w:t xml:space="preserve"> </w:t>
      </w:r>
      <w:r w:rsidRPr="00B96614">
        <w:rPr>
          <w:spacing w:val="-2"/>
        </w:rPr>
        <w:t>два</w:t>
      </w:r>
      <w:r w:rsidRPr="00B96614">
        <w:rPr>
          <w:spacing w:val="-6"/>
        </w:rPr>
        <w:t xml:space="preserve"> </w:t>
      </w:r>
      <w:r w:rsidRPr="00B96614">
        <w:rPr>
          <w:spacing w:val="-2"/>
        </w:rPr>
        <w:t>экземпляра</w:t>
      </w:r>
      <w:r w:rsidR="00B96614">
        <w:rPr>
          <w:spacing w:val="-2"/>
        </w:rPr>
        <w:t xml:space="preserve"> </w:t>
      </w:r>
      <w:r w:rsidRPr="00B96614">
        <w:t>-</w:t>
      </w:r>
      <w:r w:rsidRPr="00B96614">
        <w:rPr>
          <w:spacing w:val="-7"/>
        </w:rPr>
        <w:t xml:space="preserve"> </w:t>
      </w:r>
      <w:r w:rsidRPr="00B96614">
        <w:t>для</w:t>
      </w:r>
      <w:r w:rsidRPr="00B96614">
        <w:rPr>
          <w:spacing w:val="-6"/>
        </w:rPr>
        <w:t xml:space="preserve"> </w:t>
      </w:r>
      <w:r w:rsidRPr="00B96614">
        <w:t>Застройщика</w:t>
      </w:r>
      <w:r w:rsidRPr="00B96614">
        <w:rPr>
          <w:spacing w:val="-1"/>
        </w:rPr>
        <w:t xml:space="preserve"> </w:t>
      </w:r>
      <w:r w:rsidRPr="00B96614">
        <w:t>и</w:t>
      </w:r>
      <w:r w:rsidRPr="00B96614">
        <w:rPr>
          <w:spacing w:val="-6"/>
        </w:rPr>
        <w:t xml:space="preserve"> </w:t>
      </w:r>
      <w:r w:rsidRPr="00B96614">
        <w:t>по</w:t>
      </w:r>
      <w:r w:rsidRPr="00B96614">
        <w:rPr>
          <w:spacing w:val="-4"/>
        </w:rPr>
        <w:t xml:space="preserve"> </w:t>
      </w:r>
      <w:r w:rsidRPr="00B96614">
        <w:t>одному</w:t>
      </w:r>
      <w:r w:rsidRPr="00B96614">
        <w:rPr>
          <w:spacing w:val="-5"/>
        </w:rPr>
        <w:t xml:space="preserve"> </w:t>
      </w:r>
      <w:r w:rsidRPr="00B96614">
        <w:t>для</w:t>
      </w:r>
      <w:r w:rsidRPr="00B96614">
        <w:rPr>
          <w:spacing w:val="-2"/>
        </w:rPr>
        <w:t xml:space="preserve"> </w:t>
      </w:r>
      <w:r w:rsidRPr="00B96614">
        <w:t>-</w:t>
      </w:r>
      <w:r w:rsidRPr="00B96614">
        <w:rPr>
          <w:spacing w:val="-7"/>
        </w:rPr>
        <w:t xml:space="preserve"> </w:t>
      </w:r>
      <w:r w:rsidRPr="00B96614">
        <w:t>Участника</w:t>
      </w:r>
      <w:r w:rsidRPr="00B96614">
        <w:rPr>
          <w:spacing w:val="-4"/>
        </w:rPr>
        <w:t xml:space="preserve"> </w:t>
      </w:r>
      <w:r w:rsidRPr="00B96614">
        <w:t>и</w:t>
      </w:r>
      <w:r w:rsidRPr="00B96614">
        <w:rPr>
          <w:spacing w:val="-6"/>
        </w:rPr>
        <w:t xml:space="preserve"> </w:t>
      </w:r>
      <w:r w:rsidRPr="00B96614">
        <w:t>Органа</w:t>
      </w:r>
      <w:r w:rsidRPr="00B96614">
        <w:rPr>
          <w:spacing w:val="-5"/>
        </w:rPr>
        <w:t xml:space="preserve"> </w:t>
      </w:r>
      <w:r w:rsidRPr="00B96614">
        <w:t>регистрации</w:t>
      </w:r>
      <w:r w:rsidRPr="00B96614">
        <w:rPr>
          <w:spacing w:val="-3"/>
        </w:rPr>
        <w:t xml:space="preserve"> </w:t>
      </w:r>
      <w:r w:rsidRPr="00B96614">
        <w:rPr>
          <w:spacing w:val="-2"/>
        </w:rPr>
        <w:t>прав.</w:t>
      </w:r>
    </w:p>
    <w:p w14:paraId="2A677FF3" w14:textId="77777777" w:rsidR="00BF0AE9" w:rsidRPr="001428F3" w:rsidRDefault="009A2DE9" w:rsidP="00041255">
      <w:pPr>
        <w:pStyle w:val="a4"/>
        <w:numPr>
          <w:ilvl w:val="1"/>
          <w:numId w:val="10"/>
        </w:numPr>
        <w:tabs>
          <w:tab w:val="left" w:pos="1149"/>
        </w:tabs>
        <w:ind w:left="142" w:right="129" w:firstLine="567"/>
      </w:pPr>
      <w:r w:rsidRPr="001428F3">
        <w:t>Приложения</w:t>
      </w:r>
      <w:r w:rsidRPr="001428F3">
        <w:rPr>
          <w:spacing w:val="-8"/>
        </w:rPr>
        <w:t xml:space="preserve"> </w:t>
      </w:r>
      <w:r w:rsidRPr="001428F3">
        <w:t>к</w:t>
      </w:r>
      <w:r w:rsidRPr="001428F3">
        <w:rPr>
          <w:spacing w:val="-10"/>
        </w:rPr>
        <w:t xml:space="preserve"> </w:t>
      </w:r>
      <w:r w:rsidRPr="001428F3">
        <w:t>настоящему</w:t>
      </w:r>
      <w:r w:rsidRPr="001428F3">
        <w:rPr>
          <w:spacing w:val="-13"/>
        </w:rPr>
        <w:t xml:space="preserve"> </w:t>
      </w:r>
      <w:r w:rsidRPr="001428F3">
        <w:rPr>
          <w:spacing w:val="-2"/>
        </w:rPr>
        <w:t>Договору:</w:t>
      </w:r>
    </w:p>
    <w:p w14:paraId="5FA45043" w14:textId="1B1A79C2" w:rsidR="00BF0AE9" w:rsidRPr="001428F3" w:rsidRDefault="009A2DE9" w:rsidP="00F05842">
      <w:pPr>
        <w:pStyle w:val="a4"/>
        <w:numPr>
          <w:ilvl w:val="0"/>
          <w:numId w:val="4"/>
        </w:numPr>
        <w:tabs>
          <w:tab w:val="left" w:pos="812"/>
        </w:tabs>
        <w:ind w:left="142" w:right="129" w:firstLine="567"/>
        <w:jc w:val="left"/>
      </w:pPr>
      <w:r w:rsidRPr="001428F3">
        <w:t>Приложение</w:t>
      </w:r>
      <w:r w:rsidRPr="001428F3">
        <w:rPr>
          <w:spacing w:val="-8"/>
        </w:rPr>
        <w:t xml:space="preserve"> </w:t>
      </w:r>
      <w:r w:rsidRPr="001428F3">
        <w:t>№</w:t>
      </w:r>
      <w:r w:rsidRPr="001428F3">
        <w:rPr>
          <w:spacing w:val="-8"/>
        </w:rPr>
        <w:t xml:space="preserve"> </w:t>
      </w:r>
      <w:r w:rsidRPr="001428F3">
        <w:t>1</w:t>
      </w:r>
      <w:r w:rsidRPr="001428F3">
        <w:rPr>
          <w:spacing w:val="-5"/>
        </w:rPr>
        <w:t xml:space="preserve"> </w:t>
      </w:r>
      <w:r w:rsidRPr="001428F3">
        <w:t>–</w:t>
      </w:r>
      <w:r w:rsidRPr="001428F3">
        <w:rPr>
          <w:spacing w:val="-6"/>
        </w:rPr>
        <w:t xml:space="preserve"> </w:t>
      </w:r>
      <w:r w:rsidR="00041255" w:rsidRPr="001428F3">
        <w:t>План</w:t>
      </w:r>
      <w:r w:rsidR="00041255" w:rsidRPr="001428F3">
        <w:rPr>
          <w:spacing w:val="-7"/>
        </w:rPr>
        <w:t xml:space="preserve"> </w:t>
      </w:r>
      <w:r w:rsidR="00041255" w:rsidRPr="001428F3">
        <w:t>Объекта</w:t>
      </w:r>
      <w:r w:rsidR="00041255" w:rsidRPr="001428F3">
        <w:rPr>
          <w:spacing w:val="-1"/>
        </w:rPr>
        <w:t xml:space="preserve"> </w:t>
      </w:r>
      <w:r w:rsidR="0029338B">
        <w:rPr>
          <w:spacing w:val="-1"/>
        </w:rPr>
        <w:t>долевого строительства.</w:t>
      </w:r>
    </w:p>
    <w:p w14:paraId="3DA80304" w14:textId="7D8E8F07" w:rsidR="00BF0AE9" w:rsidRPr="001428F3" w:rsidRDefault="009A2DE9" w:rsidP="00F05842">
      <w:pPr>
        <w:pStyle w:val="a4"/>
        <w:numPr>
          <w:ilvl w:val="0"/>
          <w:numId w:val="4"/>
        </w:numPr>
        <w:tabs>
          <w:tab w:val="left" w:pos="812"/>
        </w:tabs>
        <w:spacing w:before="1"/>
        <w:ind w:left="142" w:right="129" w:firstLine="567"/>
        <w:jc w:val="left"/>
      </w:pPr>
      <w:r w:rsidRPr="001428F3">
        <w:t>Приложение</w:t>
      </w:r>
      <w:r w:rsidRPr="001428F3">
        <w:rPr>
          <w:spacing w:val="-7"/>
        </w:rPr>
        <w:t xml:space="preserve"> </w:t>
      </w:r>
      <w:r w:rsidRPr="001428F3">
        <w:t>№</w:t>
      </w:r>
      <w:r w:rsidRPr="001428F3">
        <w:rPr>
          <w:spacing w:val="-6"/>
        </w:rPr>
        <w:t xml:space="preserve"> </w:t>
      </w:r>
      <w:r w:rsidR="00041255">
        <w:t>2</w:t>
      </w:r>
      <w:r w:rsidRPr="001428F3">
        <w:rPr>
          <w:spacing w:val="-6"/>
        </w:rPr>
        <w:t xml:space="preserve"> </w:t>
      </w:r>
      <w:r w:rsidRPr="001428F3">
        <w:t>–</w:t>
      </w:r>
      <w:r w:rsidR="0029338B">
        <w:t xml:space="preserve">Технические </w:t>
      </w:r>
      <w:r w:rsidR="00041255" w:rsidRPr="001428F3">
        <w:t>характеристики</w:t>
      </w:r>
      <w:r w:rsidR="00041255" w:rsidRPr="001428F3">
        <w:rPr>
          <w:spacing w:val="-6"/>
        </w:rPr>
        <w:t xml:space="preserve"> </w:t>
      </w:r>
      <w:r w:rsidR="00041255" w:rsidRPr="001428F3">
        <w:t>Объекта</w:t>
      </w:r>
      <w:r w:rsidR="00041255" w:rsidRPr="001428F3">
        <w:rPr>
          <w:spacing w:val="-4"/>
        </w:rPr>
        <w:t xml:space="preserve"> </w:t>
      </w:r>
      <w:r w:rsidR="0029338B">
        <w:rPr>
          <w:spacing w:val="-4"/>
        </w:rPr>
        <w:t>долевого</w:t>
      </w:r>
      <w:r w:rsidR="00041255" w:rsidRPr="001428F3">
        <w:rPr>
          <w:spacing w:val="-6"/>
        </w:rPr>
        <w:t xml:space="preserve"> </w:t>
      </w:r>
      <w:r w:rsidR="00041255" w:rsidRPr="001428F3">
        <w:t>строительства</w:t>
      </w:r>
      <w:r w:rsidR="00041255" w:rsidRPr="001428F3">
        <w:rPr>
          <w:spacing w:val="-2"/>
        </w:rPr>
        <w:t>.</w:t>
      </w:r>
      <w:r w:rsidR="00041255">
        <w:rPr>
          <w:spacing w:val="-2"/>
        </w:rPr>
        <w:t xml:space="preserve"> </w:t>
      </w:r>
    </w:p>
    <w:p w14:paraId="718880C6" w14:textId="1DD2039B" w:rsidR="00BF0AE9" w:rsidRPr="001428F3" w:rsidRDefault="009A2DE9" w:rsidP="00F05842">
      <w:pPr>
        <w:pStyle w:val="a4"/>
        <w:numPr>
          <w:ilvl w:val="0"/>
          <w:numId w:val="4"/>
        </w:numPr>
        <w:tabs>
          <w:tab w:val="left" w:pos="812"/>
        </w:tabs>
        <w:ind w:left="142" w:right="129" w:firstLine="567"/>
        <w:jc w:val="left"/>
      </w:pPr>
      <w:r w:rsidRPr="001428F3">
        <w:t>Приложение</w:t>
      </w:r>
      <w:r w:rsidRPr="001428F3">
        <w:rPr>
          <w:spacing w:val="-6"/>
        </w:rPr>
        <w:t xml:space="preserve"> </w:t>
      </w:r>
      <w:r w:rsidRPr="001428F3">
        <w:t>№</w:t>
      </w:r>
      <w:r w:rsidRPr="001428F3">
        <w:rPr>
          <w:spacing w:val="-6"/>
        </w:rPr>
        <w:t xml:space="preserve"> </w:t>
      </w:r>
      <w:r w:rsidR="00227371">
        <w:t>3</w:t>
      </w:r>
      <w:r w:rsidRPr="001428F3">
        <w:rPr>
          <w:spacing w:val="-3"/>
        </w:rPr>
        <w:t xml:space="preserve"> </w:t>
      </w:r>
      <w:r w:rsidRPr="001428F3">
        <w:t>–</w:t>
      </w:r>
      <w:r w:rsidR="0029338B">
        <w:t xml:space="preserve"> Комплектация Объекта долевого строительства.</w:t>
      </w:r>
    </w:p>
    <w:p w14:paraId="60DE2F85" w14:textId="77777777" w:rsidR="00BF0AE9" w:rsidRPr="001428F3" w:rsidRDefault="00BF0AE9" w:rsidP="00F05842">
      <w:pPr>
        <w:pStyle w:val="a3"/>
        <w:spacing w:before="6"/>
        <w:ind w:left="142" w:right="129" w:firstLine="567"/>
        <w:jc w:val="left"/>
        <w:rPr>
          <w:sz w:val="22"/>
          <w:szCs w:val="22"/>
        </w:rPr>
      </w:pPr>
    </w:p>
    <w:p w14:paraId="46D1FD53" w14:textId="080E5DFE" w:rsidR="00BF0AE9" w:rsidRPr="00B96614" w:rsidRDefault="009A2DE9" w:rsidP="00041255">
      <w:pPr>
        <w:pStyle w:val="2"/>
        <w:numPr>
          <w:ilvl w:val="0"/>
          <w:numId w:val="10"/>
        </w:numPr>
        <w:tabs>
          <w:tab w:val="left" w:pos="377"/>
        </w:tabs>
        <w:ind w:left="377" w:right="129" w:hanging="377"/>
        <w:rPr>
          <w:sz w:val="22"/>
          <w:szCs w:val="22"/>
        </w:rPr>
      </w:pPr>
      <w:r w:rsidRPr="001428F3">
        <w:rPr>
          <w:spacing w:val="17"/>
          <w:sz w:val="22"/>
          <w:szCs w:val="22"/>
        </w:rPr>
        <w:t>АДРЕСА,</w:t>
      </w:r>
      <w:r w:rsidRPr="001428F3">
        <w:rPr>
          <w:spacing w:val="31"/>
          <w:sz w:val="22"/>
          <w:szCs w:val="22"/>
        </w:rPr>
        <w:t xml:space="preserve"> </w:t>
      </w:r>
      <w:r w:rsidRPr="001428F3">
        <w:rPr>
          <w:spacing w:val="17"/>
          <w:sz w:val="22"/>
          <w:szCs w:val="22"/>
        </w:rPr>
        <w:t>РЕКВИЗИТЫ</w:t>
      </w:r>
      <w:r w:rsidRPr="001428F3">
        <w:rPr>
          <w:spacing w:val="35"/>
          <w:sz w:val="22"/>
          <w:szCs w:val="22"/>
        </w:rPr>
        <w:t xml:space="preserve"> </w:t>
      </w:r>
      <w:r w:rsidRPr="001428F3">
        <w:rPr>
          <w:sz w:val="22"/>
          <w:szCs w:val="22"/>
        </w:rPr>
        <w:t>И</w:t>
      </w:r>
      <w:r w:rsidRPr="001428F3">
        <w:rPr>
          <w:spacing w:val="32"/>
          <w:sz w:val="22"/>
          <w:szCs w:val="22"/>
        </w:rPr>
        <w:t xml:space="preserve"> </w:t>
      </w:r>
      <w:r w:rsidRPr="001428F3">
        <w:rPr>
          <w:spacing w:val="17"/>
          <w:sz w:val="22"/>
          <w:szCs w:val="22"/>
        </w:rPr>
        <w:t>ПОДПИСИ</w:t>
      </w:r>
      <w:r w:rsidRPr="001428F3">
        <w:rPr>
          <w:spacing w:val="33"/>
          <w:sz w:val="22"/>
          <w:szCs w:val="22"/>
        </w:rPr>
        <w:t xml:space="preserve"> </w:t>
      </w:r>
      <w:r w:rsidRPr="001428F3">
        <w:rPr>
          <w:spacing w:val="15"/>
          <w:sz w:val="22"/>
          <w:szCs w:val="22"/>
        </w:rPr>
        <w:t>СТОРОН:</w:t>
      </w:r>
    </w:p>
    <w:tbl>
      <w:tblPr>
        <w:tblStyle w:val="ab"/>
        <w:tblW w:w="0" w:type="auto"/>
        <w:tblInd w:w="377" w:type="dxa"/>
        <w:tblLook w:val="04A0" w:firstRow="1" w:lastRow="0" w:firstColumn="1" w:lastColumn="0" w:noHBand="0" w:noVBand="1"/>
      </w:tblPr>
      <w:tblGrid>
        <w:gridCol w:w="5071"/>
        <w:gridCol w:w="5194"/>
      </w:tblGrid>
      <w:tr w:rsidR="00B96614" w14:paraId="7594311E" w14:textId="77777777" w:rsidTr="00B96614">
        <w:tc>
          <w:tcPr>
            <w:tcW w:w="5118" w:type="dxa"/>
          </w:tcPr>
          <w:p w14:paraId="7AC44DC9" w14:textId="4C5142FE" w:rsidR="00B96614" w:rsidRPr="00EC271A" w:rsidRDefault="00B96614" w:rsidP="00B96614">
            <w:pPr>
              <w:pStyle w:val="2"/>
              <w:tabs>
                <w:tab w:val="left" w:pos="377"/>
              </w:tabs>
              <w:ind w:right="129"/>
              <w:rPr>
                <w:sz w:val="22"/>
                <w:szCs w:val="22"/>
              </w:rPr>
            </w:pPr>
            <w:r w:rsidRPr="00EC271A">
              <w:rPr>
                <w:sz w:val="22"/>
                <w:szCs w:val="22"/>
              </w:rPr>
              <w:t>ЗАСТРОЙЩИК:</w:t>
            </w:r>
          </w:p>
          <w:p w14:paraId="6483E289" w14:textId="77777777" w:rsidR="00B96614" w:rsidRPr="00EC271A" w:rsidRDefault="00B96614" w:rsidP="00B96614">
            <w:pPr>
              <w:widowControl/>
              <w:adjustRightInd w:val="0"/>
              <w:rPr>
                <w:b/>
                <w:bCs/>
                <w:lang w:eastAsia="ru-RU"/>
              </w:rPr>
            </w:pPr>
            <w:r w:rsidRPr="00EC271A">
              <w:rPr>
                <w:b/>
                <w:bCs/>
                <w:lang w:eastAsia="ru-RU"/>
              </w:rPr>
              <w:t>ООО "СЗ ЛУННАЯ ПОЛЯНА 2"</w:t>
            </w:r>
          </w:p>
          <w:p w14:paraId="3296A0ED" w14:textId="77777777" w:rsidR="00B96614" w:rsidRPr="00EC271A" w:rsidRDefault="00B96614" w:rsidP="00B96614">
            <w:pPr>
              <w:widowControl/>
              <w:adjustRightInd w:val="0"/>
              <w:rPr>
                <w:b/>
                <w:bCs/>
                <w:lang w:eastAsia="ru-RU"/>
              </w:rPr>
            </w:pPr>
            <w:r w:rsidRPr="00EC271A">
              <w:rPr>
                <w:lang w:eastAsia="ru-RU"/>
              </w:rPr>
              <w:t xml:space="preserve">ИНН: </w:t>
            </w:r>
            <w:r w:rsidRPr="00EC271A">
              <w:rPr>
                <w:b/>
                <w:bCs/>
                <w:lang w:eastAsia="ru-RU"/>
              </w:rPr>
              <w:t>0900010636</w:t>
            </w:r>
          </w:p>
          <w:p w14:paraId="57A860F0" w14:textId="77777777" w:rsidR="00B96614" w:rsidRPr="00EC271A" w:rsidRDefault="00B96614" w:rsidP="00B96614">
            <w:pPr>
              <w:widowControl/>
              <w:adjustRightInd w:val="0"/>
              <w:rPr>
                <w:b/>
                <w:bCs/>
                <w:lang w:eastAsia="ru-RU"/>
              </w:rPr>
            </w:pPr>
            <w:r w:rsidRPr="00EC271A">
              <w:rPr>
                <w:lang w:eastAsia="ru-RU"/>
              </w:rPr>
              <w:t xml:space="preserve">КПП: </w:t>
            </w:r>
            <w:r w:rsidRPr="00EC271A">
              <w:rPr>
                <w:b/>
                <w:bCs/>
                <w:lang w:eastAsia="ru-RU"/>
              </w:rPr>
              <w:t>090001001</w:t>
            </w:r>
          </w:p>
          <w:p w14:paraId="719BC3E8" w14:textId="77777777" w:rsidR="00B96614" w:rsidRPr="00EC271A" w:rsidRDefault="00B96614" w:rsidP="00B96614">
            <w:pPr>
              <w:widowControl/>
              <w:adjustRightInd w:val="0"/>
              <w:rPr>
                <w:b/>
                <w:bCs/>
                <w:lang w:eastAsia="ru-RU"/>
              </w:rPr>
            </w:pPr>
            <w:r w:rsidRPr="00EC271A">
              <w:rPr>
                <w:lang w:eastAsia="ru-RU"/>
              </w:rPr>
              <w:t xml:space="preserve">ОГРН: </w:t>
            </w:r>
            <w:r w:rsidRPr="00EC271A">
              <w:rPr>
                <w:b/>
                <w:bCs/>
                <w:lang w:eastAsia="ru-RU"/>
              </w:rPr>
              <w:t>1240900000989</w:t>
            </w:r>
          </w:p>
          <w:p w14:paraId="7FB78A9F" w14:textId="77777777" w:rsidR="00B96614" w:rsidRPr="00EC271A" w:rsidRDefault="00B96614" w:rsidP="00B96614">
            <w:pPr>
              <w:widowControl/>
              <w:adjustRightInd w:val="0"/>
              <w:rPr>
                <w:b/>
                <w:bCs/>
                <w:lang w:eastAsia="ru-RU"/>
              </w:rPr>
            </w:pPr>
            <w:r w:rsidRPr="00EC271A">
              <w:rPr>
                <w:lang w:eastAsia="ru-RU"/>
              </w:rPr>
              <w:t xml:space="preserve">ОКПО: </w:t>
            </w:r>
            <w:r w:rsidRPr="00EC271A">
              <w:rPr>
                <w:b/>
                <w:bCs/>
                <w:lang w:eastAsia="ru-RU"/>
              </w:rPr>
              <w:t>74514631</w:t>
            </w:r>
          </w:p>
          <w:p w14:paraId="3F4DF2F8" w14:textId="77777777" w:rsidR="00B96614" w:rsidRPr="00EC271A" w:rsidRDefault="00B96614" w:rsidP="00B96614">
            <w:pPr>
              <w:widowControl/>
              <w:adjustRightInd w:val="0"/>
              <w:rPr>
                <w:b/>
                <w:bCs/>
                <w:lang w:eastAsia="ru-RU"/>
              </w:rPr>
            </w:pPr>
            <w:r w:rsidRPr="00EC271A">
              <w:rPr>
                <w:lang w:eastAsia="ru-RU"/>
              </w:rPr>
              <w:t xml:space="preserve">Расчетный счет: </w:t>
            </w:r>
            <w:r w:rsidRPr="00EC271A">
              <w:rPr>
                <w:b/>
                <w:bCs/>
                <w:lang w:eastAsia="ru-RU"/>
              </w:rPr>
              <w:t>40702810100650001032</w:t>
            </w:r>
          </w:p>
          <w:p w14:paraId="2C6EDBA7" w14:textId="77777777" w:rsidR="00B96614" w:rsidRPr="00EC271A" w:rsidRDefault="00B96614" w:rsidP="00B96614">
            <w:pPr>
              <w:widowControl/>
              <w:adjustRightInd w:val="0"/>
              <w:rPr>
                <w:b/>
                <w:bCs/>
                <w:lang w:eastAsia="ru-RU"/>
              </w:rPr>
            </w:pPr>
            <w:r w:rsidRPr="00EC271A">
              <w:rPr>
                <w:lang w:eastAsia="ru-RU"/>
              </w:rPr>
              <w:t xml:space="preserve">Банк: </w:t>
            </w:r>
            <w:r w:rsidRPr="00EC271A">
              <w:rPr>
                <w:b/>
                <w:bCs/>
                <w:lang w:eastAsia="ru-RU"/>
              </w:rPr>
              <w:t>АО "Банк ДОМ.РФ"</w:t>
            </w:r>
          </w:p>
          <w:p w14:paraId="33ED5B0D" w14:textId="77777777" w:rsidR="00B96614" w:rsidRPr="00EC271A" w:rsidRDefault="00B96614" w:rsidP="00B96614">
            <w:pPr>
              <w:widowControl/>
              <w:adjustRightInd w:val="0"/>
              <w:rPr>
                <w:b/>
                <w:bCs/>
                <w:lang w:eastAsia="ru-RU"/>
              </w:rPr>
            </w:pPr>
            <w:r w:rsidRPr="00EC271A">
              <w:rPr>
                <w:lang w:eastAsia="ru-RU"/>
              </w:rPr>
              <w:t xml:space="preserve">БИК: </w:t>
            </w:r>
            <w:r w:rsidRPr="00EC271A">
              <w:rPr>
                <w:b/>
                <w:bCs/>
                <w:lang w:eastAsia="ru-RU"/>
              </w:rPr>
              <w:t>044525266</w:t>
            </w:r>
          </w:p>
          <w:p w14:paraId="33CAE335" w14:textId="77777777" w:rsidR="00B96614" w:rsidRPr="00EC271A" w:rsidRDefault="00B96614" w:rsidP="00B96614">
            <w:pPr>
              <w:widowControl/>
              <w:adjustRightInd w:val="0"/>
              <w:rPr>
                <w:b/>
                <w:bCs/>
                <w:lang w:eastAsia="ru-RU"/>
              </w:rPr>
            </w:pPr>
            <w:r w:rsidRPr="00EC271A">
              <w:rPr>
                <w:lang w:eastAsia="ru-RU"/>
              </w:rPr>
              <w:t xml:space="preserve">Корр. счет: </w:t>
            </w:r>
            <w:r w:rsidRPr="00EC271A">
              <w:rPr>
                <w:b/>
                <w:bCs/>
                <w:lang w:eastAsia="ru-RU"/>
              </w:rPr>
              <w:t>30101810345250000266</w:t>
            </w:r>
          </w:p>
          <w:p w14:paraId="097B27CC" w14:textId="77777777" w:rsidR="00B96614" w:rsidRPr="00EC271A" w:rsidRDefault="00B96614" w:rsidP="00B96614">
            <w:pPr>
              <w:widowControl/>
              <w:adjustRightInd w:val="0"/>
              <w:rPr>
                <w:b/>
                <w:bCs/>
                <w:lang w:eastAsia="ru-RU"/>
              </w:rPr>
            </w:pPr>
            <w:r w:rsidRPr="00EC271A">
              <w:rPr>
                <w:lang w:eastAsia="ru-RU"/>
              </w:rPr>
              <w:t xml:space="preserve">Юридический адрес: </w:t>
            </w:r>
            <w:r w:rsidRPr="00EC271A">
              <w:rPr>
                <w:b/>
                <w:bCs/>
                <w:lang w:eastAsia="ru-RU"/>
              </w:rPr>
              <w:t xml:space="preserve">369152, Карачаево-Черкесская Республика, </w:t>
            </w:r>
            <w:proofErr w:type="spellStart"/>
            <w:r w:rsidRPr="00EC271A">
              <w:rPr>
                <w:b/>
                <w:bCs/>
                <w:lang w:eastAsia="ru-RU"/>
              </w:rPr>
              <w:t>м.р</w:t>
            </w:r>
            <w:proofErr w:type="spellEnd"/>
            <w:r w:rsidRPr="00EC271A">
              <w:rPr>
                <w:b/>
                <w:bCs/>
                <w:lang w:eastAsia="ru-RU"/>
              </w:rPr>
              <w:t>-н</w:t>
            </w:r>
          </w:p>
          <w:p w14:paraId="54B271C8" w14:textId="1D2D910F" w:rsidR="00B96614" w:rsidRPr="00EC271A" w:rsidRDefault="00B96614" w:rsidP="00B96614">
            <w:pPr>
              <w:jc w:val="both"/>
              <w:rPr>
                <w:b/>
                <w:bCs/>
                <w:lang w:eastAsia="ru-RU"/>
              </w:rPr>
            </w:pPr>
            <w:proofErr w:type="spellStart"/>
            <w:r w:rsidRPr="00EC271A">
              <w:rPr>
                <w:b/>
                <w:bCs/>
                <w:lang w:eastAsia="ru-RU"/>
              </w:rPr>
              <w:t>Зеленчукский</w:t>
            </w:r>
            <w:proofErr w:type="spellEnd"/>
            <w:r w:rsidRPr="00EC271A">
              <w:rPr>
                <w:b/>
                <w:bCs/>
                <w:lang w:eastAsia="ru-RU"/>
              </w:rPr>
              <w:t xml:space="preserve">, </w:t>
            </w:r>
            <w:proofErr w:type="spellStart"/>
            <w:r w:rsidRPr="00EC271A">
              <w:rPr>
                <w:b/>
                <w:bCs/>
                <w:lang w:eastAsia="ru-RU"/>
              </w:rPr>
              <w:t>с.п</w:t>
            </w:r>
            <w:proofErr w:type="spellEnd"/>
            <w:r w:rsidRPr="00EC271A">
              <w:rPr>
                <w:b/>
                <w:bCs/>
                <w:lang w:eastAsia="ru-RU"/>
              </w:rPr>
              <w:t xml:space="preserve">. </w:t>
            </w:r>
            <w:proofErr w:type="spellStart"/>
            <w:r w:rsidRPr="00EC271A">
              <w:rPr>
                <w:b/>
                <w:bCs/>
                <w:lang w:eastAsia="ru-RU"/>
              </w:rPr>
              <w:t>Архызское</w:t>
            </w:r>
            <w:proofErr w:type="spellEnd"/>
            <w:r w:rsidRPr="00EC271A">
              <w:rPr>
                <w:b/>
                <w:bCs/>
                <w:lang w:eastAsia="ru-RU"/>
              </w:rPr>
              <w:t xml:space="preserve">, с Архыз, </w:t>
            </w:r>
            <w:proofErr w:type="spellStart"/>
            <w:r w:rsidRPr="00EC271A">
              <w:rPr>
                <w:b/>
                <w:bCs/>
                <w:lang w:eastAsia="ru-RU"/>
              </w:rPr>
              <w:t>ул</w:t>
            </w:r>
            <w:proofErr w:type="spellEnd"/>
            <w:r w:rsidRPr="00EC271A">
              <w:rPr>
                <w:b/>
                <w:bCs/>
                <w:lang w:eastAsia="ru-RU"/>
              </w:rPr>
              <w:t xml:space="preserve"> Горная, дом</w:t>
            </w:r>
            <w:r w:rsidR="00A85EEF">
              <w:rPr>
                <w:b/>
                <w:bCs/>
                <w:lang w:eastAsia="ru-RU"/>
              </w:rPr>
              <w:t xml:space="preserve"> 4</w:t>
            </w:r>
          </w:p>
          <w:p w14:paraId="5CC3FA18" w14:textId="77777777" w:rsidR="00B96614" w:rsidRPr="00EC271A" w:rsidRDefault="00B96614" w:rsidP="00B96614">
            <w:pPr>
              <w:jc w:val="both"/>
              <w:rPr>
                <w:b/>
                <w:bCs/>
                <w:lang w:eastAsia="ru-RU"/>
              </w:rPr>
            </w:pPr>
          </w:p>
          <w:p w14:paraId="655E4EE5" w14:textId="77777777" w:rsidR="00B96614" w:rsidRPr="00EC271A" w:rsidRDefault="00B96614" w:rsidP="00B96614">
            <w:pPr>
              <w:jc w:val="both"/>
              <w:rPr>
                <w:b/>
                <w:bCs/>
                <w:color w:val="000000"/>
              </w:rPr>
            </w:pPr>
            <w:r w:rsidRPr="00EC271A">
              <w:rPr>
                <w:b/>
                <w:bCs/>
                <w:color w:val="000000"/>
              </w:rPr>
              <w:t>Генеральный директор</w:t>
            </w:r>
          </w:p>
          <w:p w14:paraId="6E05A1C6" w14:textId="77777777" w:rsidR="00B96614" w:rsidRPr="00EC271A" w:rsidRDefault="00B96614" w:rsidP="00B96614">
            <w:pPr>
              <w:jc w:val="both"/>
              <w:rPr>
                <w:b/>
                <w:bCs/>
                <w:color w:val="000000"/>
              </w:rPr>
            </w:pPr>
          </w:p>
          <w:p w14:paraId="691C090F" w14:textId="77777777" w:rsidR="00B96614" w:rsidRPr="00EC271A" w:rsidRDefault="00B96614" w:rsidP="00B96614">
            <w:pPr>
              <w:rPr>
                <w:b/>
                <w:bCs/>
              </w:rPr>
            </w:pPr>
            <w:r w:rsidRPr="00EC271A">
              <w:rPr>
                <w:b/>
                <w:bCs/>
                <w:color w:val="000000"/>
              </w:rPr>
              <w:t>____________________/ Т.А. Фоменко</w:t>
            </w:r>
            <w:r w:rsidRPr="00EC271A">
              <w:rPr>
                <w:b/>
                <w:bCs/>
              </w:rPr>
              <w:t>/</w:t>
            </w:r>
          </w:p>
          <w:p w14:paraId="2BD5B2A2" w14:textId="023ACD22" w:rsidR="00B96614" w:rsidRPr="00EC271A" w:rsidRDefault="00B96614" w:rsidP="00C46114">
            <w:pPr>
              <w:pStyle w:val="2"/>
              <w:tabs>
                <w:tab w:val="left" w:pos="377"/>
              </w:tabs>
              <w:ind w:right="129"/>
              <w:jc w:val="left"/>
              <w:rPr>
                <w:sz w:val="22"/>
                <w:szCs w:val="22"/>
              </w:rPr>
            </w:pPr>
            <w:r w:rsidRPr="00EC271A">
              <w:rPr>
                <w:sz w:val="22"/>
                <w:szCs w:val="22"/>
              </w:rPr>
              <w:t>М.П.</w:t>
            </w:r>
          </w:p>
        </w:tc>
        <w:tc>
          <w:tcPr>
            <w:tcW w:w="5243" w:type="dxa"/>
          </w:tcPr>
          <w:p w14:paraId="00A4C64E" w14:textId="77777777" w:rsidR="00B96614" w:rsidRPr="00EC271A" w:rsidRDefault="00B96614" w:rsidP="00B96614">
            <w:pPr>
              <w:pStyle w:val="2"/>
              <w:tabs>
                <w:tab w:val="left" w:pos="377"/>
              </w:tabs>
              <w:ind w:right="129"/>
              <w:rPr>
                <w:sz w:val="22"/>
                <w:szCs w:val="22"/>
              </w:rPr>
            </w:pPr>
            <w:r w:rsidRPr="00EC271A">
              <w:rPr>
                <w:sz w:val="22"/>
                <w:szCs w:val="22"/>
              </w:rPr>
              <w:t>УЧАСТНИК:</w:t>
            </w:r>
          </w:p>
          <w:p w14:paraId="61F0285C" w14:textId="77777777" w:rsidR="00B96614" w:rsidRPr="00EC271A" w:rsidRDefault="00B96614" w:rsidP="00B96614">
            <w:pPr>
              <w:pStyle w:val="2"/>
              <w:tabs>
                <w:tab w:val="left" w:pos="377"/>
              </w:tabs>
              <w:ind w:right="129"/>
              <w:jc w:val="both"/>
              <w:rPr>
                <w:sz w:val="22"/>
                <w:szCs w:val="22"/>
              </w:rPr>
            </w:pPr>
          </w:p>
          <w:p w14:paraId="2992DD26" w14:textId="2AEF16FD" w:rsidR="00B96614" w:rsidRPr="00EC271A" w:rsidRDefault="00B96614" w:rsidP="00B96614">
            <w:pPr>
              <w:rPr>
                <w:b/>
                <w:bCs/>
              </w:rPr>
            </w:pPr>
            <w:r w:rsidRPr="00EC271A">
              <w:rPr>
                <w:b/>
                <w:bCs/>
                <w:color w:val="000000"/>
              </w:rPr>
              <w:t xml:space="preserve">____________________/ </w:t>
            </w:r>
            <w:r w:rsidRPr="00EC271A">
              <w:rPr>
                <w:b/>
                <w:bCs/>
              </w:rPr>
              <w:t>/</w:t>
            </w:r>
          </w:p>
          <w:p w14:paraId="4032BD47" w14:textId="554942CA" w:rsidR="00B96614" w:rsidRPr="00EC271A" w:rsidRDefault="00B96614" w:rsidP="00B96614">
            <w:pPr>
              <w:pStyle w:val="2"/>
              <w:tabs>
                <w:tab w:val="left" w:pos="377"/>
              </w:tabs>
              <w:ind w:right="129"/>
              <w:jc w:val="both"/>
              <w:rPr>
                <w:sz w:val="22"/>
                <w:szCs w:val="22"/>
              </w:rPr>
            </w:pPr>
          </w:p>
        </w:tc>
      </w:tr>
    </w:tbl>
    <w:p w14:paraId="2A389F7C" w14:textId="77777777" w:rsidR="00B96614" w:rsidRPr="001428F3" w:rsidRDefault="00B96614" w:rsidP="00B96614">
      <w:pPr>
        <w:pStyle w:val="2"/>
        <w:tabs>
          <w:tab w:val="left" w:pos="377"/>
        </w:tabs>
        <w:ind w:left="377" w:right="129"/>
        <w:jc w:val="left"/>
        <w:rPr>
          <w:sz w:val="22"/>
          <w:szCs w:val="22"/>
        </w:rPr>
      </w:pPr>
    </w:p>
    <w:p w14:paraId="70947D11" w14:textId="612525B4" w:rsidR="00BF0AE9" w:rsidRDefault="00B96614" w:rsidP="00B96614">
      <w:pPr>
        <w:spacing w:line="219" w:lineRule="exact"/>
        <w:rPr>
          <w:i/>
          <w:sz w:val="20"/>
        </w:rPr>
        <w:sectPr w:rsidR="00BF0AE9" w:rsidSect="001428F3">
          <w:footerReference w:type="default" r:id="rId13"/>
          <w:pgSz w:w="12240" w:h="15840"/>
          <w:pgMar w:top="851" w:right="567" w:bottom="851" w:left="1021" w:header="0" w:footer="607" w:gutter="0"/>
          <w:cols w:space="720"/>
          <w:docGrid w:linePitch="299"/>
        </w:sectPr>
      </w:pPr>
      <w:r>
        <w:rPr>
          <w:bCs/>
          <w:sz w:val="18"/>
          <w:szCs w:val="18"/>
          <w:lang w:eastAsia="ru-RU"/>
        </w:rPr>
        <w:t>.</w:t>
      </w:r>
    </w:p>
    <w:p w14:paraId="0B8EDF0E" w14:textId="77777777" w:rsidR="00BF0AE9" w:rsidRDefault="009A2DE9" w:rsidP="00EC271A">
      <w:pPr>
        <w:pStyle w:val="2"/>
        <w:spacing w:before="78" w:line="228" w:lineRule="exact"/>
        <w:ind w:right="27"/>
        <w:jc w:val="right"/>
      </w:pPr>
      <w:r>
        <w:lastRenderedPageBreak/>
        <w:t>ПРИЛОЖЕНИЕ</w:t>
      </w:r>
      <w:r>
        <w:rPr>
          <w:spacing w:val="-9"/>
        </w:rPr>
        <w:t xml:space="preserve"> </w:t>
      </w:r>
      <w:r>
        <w:t>№</w:t>
      </w:r>
      <w:r>
        <w:rPr>
          <w:spacing w:val="-9"/>
        </w:rPr>
        <w:t xml:space="preserve"> </w:t>
      </w:r>
      <w:r>
        <w:rPr>
          <w:spacing w:val="-10"/>
        </w:rPr>
        <w:t>1</w:t>
      </w:r>
    </w:p>
    <w:p w14:paraId="106DF62B" w14:textId="24649FEC" w:rsidR="00EC271A" w:rsidRDefault="009A2DE9" w:rsidP="00A74B96">
      <w:pPr>
        <w:pStyle w:val="a3"/>
        <w:ind w:left="7842" w:right="27" w:hanging="45"/>
        <w:jc w:val="right"/>
        <w:rPr>
          <w:sz w:val="22"/>
          <w:szCs w:val="22"/>
        </w:rPr>
      </w:pPr>
      <w:r>
        <w:t>к</w:t>
      </w:r>
      <w:r>
        <w:rPr>
          <w:spacing w:val="-13"/>
        </w:rPr>
        <w:t xml:space="preserve"> </w:t>
      </w:r>
      <w:r>
        <w:t>Договору</w:t>
      </w:r>
      <w:r>
        <w:rPr>
          <w:spacing w:val="-12"/>
        </w:rPr>
        <w:t xml:space="preserve"> </w:t>
      </w:r>
      <w:r>
        <w:t>№</w:t>
      </w:r>
      <w:r>
        <w:rPr>
          <w:spacing w:val="-13"/>
        </w:rPr>
        <w:t xml:space="preserve"> </w:t>
      </w:r>
      <w:r w:rsidR="00EC271A" w:rsidRPr="001428F3">
        <w:rPr>
          <w:spacing w:val="34"/>
          <w:sz w:val="22"/>
          <w:szCs w:val="22"/>
        </w:rPr>
        <w:t>ЛП2-</w:t>
      </w:r>
      <w:r w:rsidR="00EC271A" w:rsidRPr="00D15EF9">
        <w:rPr>
          <w:spacing w:val="34"/>
          <w:sz w:val="22"/>
          <w:szCs w:val="22"/>
        </w:rPr>
        <w:t>АО/Ф/</w:t>
      </w:r>
    </w:p>
    <w:p w14:paraId="030FC287" w14:textId="63D228A4" w:rsidR="00BF0AE9" w:rsidRDefault="009A2DE9" w:rsidP="00EC271A">
      <w:pPr>
        <w:pStyle w:val="a3"/>
        <w:ind w:left="7842" w:right="-115" w:firstLine="96"/>
        <w:jc w:val="right"/>
      </w:pPr>
      <w:r>
        <w:t xml:space="preserve"> участия</w:t>
      </w:r>
      <w:r>
        <w:rPr>
          <w:spacing w:val="-6"/>
        </w:rPr>
        <w:t xml:space="preserve"> </w:t>
      </w:r>
      <w:r>
        <w:t>в</w:t>
      </w:r>
      <w:r>
        <w:rPr>
          <w:spacing w:val="-6"/>
        </w:rPr>
        <w:t xml:space="preserve"> </w:t>
      </w:r>
      <w:r>
        <w:t>долевом</w:t>
      </w:r>
      <w:r>
        <w:rPr>
          <w:spacing w:val="-4"/>
        </w:rPr>
        <w:t xml:space="preserve"> </w:t>
      </w:r>
      <w:r>
        <w:rPr>
          <w:spacing w:val="-2"/>
        </w:rPr>
        <w:t>строительстве</w:t>
      </w:r>
    </w:p>
    <w:p w14:paraId="0EA66F7E" w14:textId="4CB3E8B7" w:rsidR="00BF0AE9" w:rsidRDefault="009A2DE9" w:rsidP="00EC271A">
      <w:pPr>
        <w:pStyle w:val="a3"/>
        <w:spacing w:line="228" w:lineRule="exact"/>
        <w:ind w:left="0" w:right="27"/>
        <w:jc w:val="right"/>
      </w:pPr>
      <w:r>
        <w:t>от</w:t>
      </w:r>
      <w:proofErr w:type="gramStart"/>
      <w:r>
        <w:rPr>
          <w:spacing w:val="17"/>
        </w:rPr>
        <w:t xml:space="preserve"> </w:t>
      </w:r>
      <w:r w:rsidR="00EC271A">
        <w:rPr>
          <w:spacing w:val="17"/>
        </w:rPr>
        <w:t>..</w:t>
      </w:r>
      <w:proofErr w:type="gramEnd"/>
      <w:r w:rsidR="00EC271A">
        <w:rPr>
          <w:spacing w:val="17"/>
        </w:rPr>
        <w:t>2025 г</w:t>
      </w:r>
      <w:r>
        <w:rPr>
          <w:spacing w:val="-4"/>
        </w:rPr>
        <w:t>.</w:t>
      </w:r>
    </w:p>
    <w:p w14:paraId="7C3C6007" w14:textId="3D8B8E31" w:rsidR="00BF0AE9" w:rsidRDefault="00615192" w:rsidP="00615192">
      <w:pPr>
        <w:pStyle w:val="a3"/>
        <w:spacing w:before="3"/>
        <w:ind w:left="0"/>
        <w:jc w:val="center"/>
        <w:rPr>
          <w:b/>
        </w:rPr>
      </w:pPr>
      <w:r>
        <w:rPr>
          <w:b/>
        </w:rPr>
        <w:t>ПЛАН ОБЪЕКТА ДОЛЕВОГО СТРОИТЕЛЬСТВА</w:t>
      </w:r>
    </w:p>
    <w:p w14:paraId="171D412E" w14:textId="4A109C74" w:rsidR="008C49C8" w:rsidRDefault="008C49C8" w:rsidP="002706B8">
      <w:pPr>
        <w:widowControl/>
        <w:autoSpaceDE/>
        <w:autoSpaceDN/>
        <w:spacing w:before="100" w:beforeAutospacing="1" w:after="100" w:afterAutospacing="1"/>
        <w:ind w:left="2835"/>
        <w:rPr>
          <w:sz w:val="24"/>
          <w:szCs w:val="24"/>
          <w:lang w:eastAsia="ru-RU"/>
        </w:rPr>
      </w:pPr>
      <w:r w:rsidRPr="008C49C8">
        <w:rPr>
          <w:noProof/>
          <w:sz w:val="24"/>
          <w:szCs w:val="24"/>
          <w:lang w:eastAsia="ru-RU"/>
        </w:rPr>
        <w:drawing>
          <wp:inline distT="0" distB="0" distL="0" distR="0" wp14:anchorId="06DE3ED6" wp14:editId="1CF6D3ED">
            <wp:extent cx="3286125" cy="307982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2568" cy="3085867"/>
                    </a:xfrm>
                    <a:prstGeom prst="rect">
                      <a:avLst/>
                    </a:prstGeom>
                    <a:noFill/>
                    <a:ln>
                      <a:noFill/>
                    </a:ln>
                  </pic:spPr>
                </pic:pic>
              </a:graphicData>
            </a:graphic>
          </wp:inline>
        </w:drawing>
      </w:r>
    </w:p>
    <w:p w14:paraId="7A4EDA44" w14:textId="0FD59D5E" w:rsidR="002706B8" w:rsidRDefault="002706B8" w:rsidP="002706B8">
      <w:pPr>
        <w:widowControl/>
        <w:autoSpaceDE/>
        <w:autoSpaceDN/>
        <w:spacing w:before="100" w:beforeAutospacing="1" w:after="100" w:afterAutospacing="1"/>
        <w:jc w:val="center"/>
        <w:rPr>
          <w:b/>
          <w:bCs/>
          <w:sz w:val="24"/>
          <w:szCs w:val="24"/>
          <w:lang w:eastAsia="ru-RU"/>
        </w:rPr>
      </w:pPr>
      <w:r w:rsidRPr="002706B8">
        <w:rPr>
          <w:b/>
          <w:bCs/>
          <w:sz w:val="24"/>
          <w:szCs w:val="24"/>
          <w:lang w:eastAsia="ru-RU"/>
        </w:rPr>
        <w:t>Ситуационный план Объекта капитального строительства</w:t>
      </w:r>
    </w:p>
    <w:p w14:paraId="63B69A56" w14:textId="0FC5059D" w:rsidR="002706B8" w:rsidRPr="002706B8" w:rsidRDefault="002706B8" w:rsidP="002706B8">
      <w:pPr>
        <w:widowControl/>
        <w:autoSpaceDE/>
        <w:autoSpaceDN/>
        <w:spacing w:before="100" w:beforeAutospacing="1" w:after="100" w:afterAutospacing="1"/>
        <w:ind w:left="3544"/>
        <w:rPr>
          <w:sz w:val="24"/>
          <w:szCs w:val="24"/>
          <w:lang w:eastAsia="ru-RU"/>
        </w:rPr>
      </w:pPr>
      <w:r w:rsidRPr="002706B8">
        <w:rPr>
          <w:noProof/>
          <w:sz w:val="24"/>
          <w:szCs w:val="24"/>
          <w:lang w:eastAsia="ru-RU"/>
        </w:rPr>
        <w:drawing>
          <wp:inline distT="0" distB="0" distL="0" distR="0" wp14:anchorId="0142334C" wp14:editId="693CE2D2">
            <wp:extent cx="2628900" cy="255898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5801" cy="2565699"/>
                    </a:xfrm>
                    <a:prstGeom prst="rect">
                      <a:avLst/>
                    </a:prstGeom>
                    <a:noFill/>
                    <a:ln>
                      <a:noFill/>
                    </a:ln>
                  </pic:spPr>
                </pic:pic>
              </a:graphicData>
            </a:graphic>
          </wp:inline>
        </w:drawing>
      </w:r>
    </w:p>
    <w:p w14:paraId="1102D121" w14:textId="77777777" w:rsidR="002706B8" w:rsidRPr="002706B8" w:rsidRDefault="002706B8" w:rsidP="002706B8">
      <w:pPr>
        <w:widowControl/>
        <w:autoSpaceDE/>
        <w:autoSpaceDN/>
        <w:spacing w:before="100" w:beforeAutospacing="1" w:after="100" w:afterAutospacing="1"/>
        <w:jc w:val="center"/>
        <w:rPr>
          <w:b/>
          <w:bCs/>
          <w:sz w:val="24"/>
          <w:szCs w:val="24"/>
          <w:lang w:eastAsia="ru-RU"/>
        </w:rPr>
      </w:pPr>
    </w:p>
    <w:p w14:paraId="45CE7FCA" w14:textId="28419A1D" w:rsidR="000F70FF" w:rsidRPr="000F70FF" w:rsidRDefault="000F70FF" w:rsidP="000F70FF">
      <w:pPr>
        <w:ind w:left="3"/>
        <w:jc w:val="both"/>
        <w:rPr>
          <w:bCs/>
          <w:sz w:val="20"/>
        </w:rPr>
      </w:pPr>
      <w:r w:rsidRPr="000F70FF">
        <w:rPr>
          <w:bCs/>
          <w:sz w:val="20"/>
        </w:rPr>
        <w:t xml:space="preserve">На плане указана проектная общая площадь </w:t>
      </w:r>
      <w:r>
        <w:rPr>
          <w:bCs/>
          <w:sz w:val="20"/>
        </w:rPr>
        <w:t>Объекта</w:t>
      </w:r>
      <w:r w:rsidRPr="000F70FF">
        <w:rPr>
          <w:bCs/>
          <w:sz w:val="20"/>
        </w:rPr>
        <w:t>.</w:t>
      </w:r>
    </w:p>
    <w:p w14:paraId="6D2AC12F" w14:textId="1E094D2A" w:rsidR="00615192" w:rsidRPr="000F70FF" w:rsidRDefault="000F70FF" w:rsidP="000F70FF">
      <w:pPr>
        <w:ind w:left="3"/>
        <w:jc w:val="both"/>
        <w:rPr>
          <w:bCs/>
          <w:sz w:val="20"/>
        </w:rPr>
      </w:pPr>
      <w:r w:rsidRPr="000F70FF">
        <w:rPr>
          <w:bCs/>
          <w:sz w:val="20"/>
        </w:rPr>
        <w:t>С расположением Объекта долевого строительства Участник долевого строительства ознакомлен и согласен.</w:t>
      </w:r>
    </w:p>
    <w:p w14:paraId="2C86B1CA" w14:textId="77777777" w:rsidR="00615192" w:rsidRPr="000F70FF" w:rsidRDefault="00615192" w:rsidP="000F70FF">
      <w:pPr>
        <w:ind w:left="3"/>
        <w:jc w:val="both"/>
        <w:rPr>
          <w:bCs/>
          <w:sz w:val="20"/>
        </w:rPr>
      </w:pPr>
    </w:p>
    <w:p w14:paraId="06290F30" w14:textId="0D18ECBF" w:rsidR="00BF0AE9" w:rsidRDefault="009A2DE9">
      <w:pPr>
        <w:ind w:left="3"/>
        <w:jc w:val="center"/>
        <w:rPr>
          <w:b/>
          <w:spacing w:val="-2"/>
          <w:sz w:val="20"/>
        </w:rPr>
      </w:pPr>
      <w:r>
        <w:rPr>
          <w:b/>
          <w:sz w:val="20"/>
        </w:rPr>
        <w:t>ПОДПИСИ</w:t>
      </w:r>
      <w:r>
        <w:rPr>
          <w:b/>
          <w:spacing w:val="-10"/>
          <w:sz w:val="20"/>
        </w:rPr>
        <w:t xml:space="preserve"> </w:t>
      </w:r>
      <w:r>
        <w:rPr>
          <w:b/>
          <w:spacing w:val="-2"/>
          <w:sz w:val="20"/>
        </w:rPr>
        <w:t>СТОРОН:</w:t>
      </w:r>
    </w:p>
    <w:p w14:paraId="103F0965" w14:textId="77777777" w:rsidR="00EC271A" w:rsidRDefault="00EC271A">
      <w:pPr>
        <w:ind w:left="3"/>
        <w:jc w:val="center"/>
        <w:rPr>
          <w:b/>
          <w:sz w:val="20"/>
        </w:rPr>
      </w:pPr>
    </w:p>
    <w:tbl>
      <w:tblPr>
        <w:tblStyle w:val="ab"/>
        <w:tblW w:w="0" w:type="auto"/>
        <w:tblLook w:val="04A0" w:firstRow="1" w:lastRow="0" w:firstColumn="1" w:lastColumn="0" w:noHBand="0" w:noVBand="1"/>
      </w:tblPr>
      <w:tblGrid>
        <w:gridCol w:w="5458"/>
        <w:gridCol w:w="5436"/>
      </w:tblGrid>
      <w:tr w:rsidR="00EC271A" w14:paraId="022FC909" w14:textId="77777777" w:rsidTr="00EC271A">
        <w:tc>
          <w:tcPr>
            <w:tcW w:w="5508" w:type="dxa"/>
          </w:tcPr>
          <w:p w14:paraId="5A30E691" w14:textId="5C0F1364" w:rsidR="00EC271A" w:rsidRDefault="00EC271A">
            <w:pPr>
              <w:pStyle w:val="a3"/>
              <w:ind w:left="0"/>
              <w:jc w:val="left"/>
              <w:rPr>
                <w:b/>
              </w:rPr>
            </w:pPr>
            <w:r>
              <w:rPr>
                <w:b/>
                <w:spacing w:val="-2"/>
              </w:rPr>
              <w:t>Застройщик:</w:t>
            </w:r>
          </w:p>
          <w:p w14:paraId="1D3CAF3B" w14:textId="19340C43" w:rsidR="00EC271A" w:rsidRDefault="00EC271A">
            <w:pPr>
              <w:pStyle w:val="a3"/>
              <w:ind w:left="0"/>
              <w:jc w:val="left"/>
              <w:rPr>
                <w:b/>
              </w:rPr>
            </w:pPr>
            <w:r w:rsidRPr="00EC271A">
              <w:rPr>
                <w:b/>
                <w:bCs/>
                <w:sz w:val="22"/>
                <w:szCs w:val="22"/>
                <w:lang w:eastAsia="ru-RU"/>
              </w:rPr>
              <w:t>ООО "СЗ ЛУННАЯ ПОЛЯНА 2"</w:t>
            </w:r>
          </w:p>
          <w:p w14:paraId="4617E8E5" w14:textId="77777777" w:rsidR="00EC271A" w:rsidRPr="00EC271A" w:rsidRDefault="00EC271A" w:rsidP="00EC271A">
            <w:pPr>
              <w:jc w:val="both"/>
              <w:rPr>
                <w:b/>
                <w:bCs/>
                <w:color w:val="000000"/>
              </w:rPr>
            </w:pPr>
            <w:r w:rsidRPr="00EC271A">
              <w:rPr>
                <w:b/>
                <w:bCs/>
                <w:color w:val="000000"/>
              </w:rPr>
              <w:t>Генеральный директор</w:t>
            </w:r>
          </w:p>
          <w:p w14:paraId="431E45E3" w14:textId="77777777" w:rsidR="00EC271A" w:rsidRPr="00EC271A" w:rsidRDefault="00EC271A" w:rsidP="00EC271A">
            <w:pPr>
              <w:rPr>
                <w:b/>
                <w:bCs/>
              </w:rPr>
            </w:pPr>
            <w:r w:rsidRPr="00EC271A">
              <w:rPr>
                <w:b/>
                <w:bCs/>
                <w:color w:val="000000"/>
              </w:rPr>
              <w:t>____________________/ Т.А. Фоменко</w:t>
            </w:r>
            <w:r w:rsidRPr="00EC271A">
              <w:rPr>
                <w:b/>
                <w:bCs/>
              </w:rPr>
              <w:t>/</w:t>
            </w:r>
          </w:p>
          <w:p w14:paraId="55950E2C" w14:textId="71473F38" w:rsidR="00EC271A" w:rsidRPr="002706B8" w:rsidRDefault="00EC271A" w:rsidP="002706B8">
            <w:pPr>
              <w:pStyle w:val="2"/>
              <w:tabs>
                <w:tab w:val="left" w:pos="377"/>
              </w:tabs>
              <w:ind w:right="129"/>
              <w:jc w:val="left"/>
              <w:rPr>
                <w:sz w:val="22"/>
                <w:szCs w:val="22"/>
              </w:rPr>
            </w:pPr>
            <w:r w:rsidRPr="00EC271A">
              <w:rPr>
                <w:sz w:val="22"/>
                <w:szCs w:val="22"/>
              </w:rPr>
              <w:t>М.П.</w:t>
            </w:r>
          </w:p>
        </w:tc>
        <w:tc>
          <w:tcPr>
            <w:tcW w:w="5508" w:type="dxa"/>
          </w:tcPr>
          <w:p w14:paraId="1CA2465E" w14:textId="77777777" w:rsidR="00EC271A" w:rsidRDefault="00EC271A">
            <w:pPr>
              <w:pStyle w:val="a3"/>
              <w:ind w:left="0"/>
              <w:jc w:val="left"/>
              <w:rPr>
                <w:b/>
              </w:rPr>
            </w:pPr>
            <w:r>
              <w:rPr>
                <w:b/>
              </w:rPr>
              <w:t>Участник:</w:t>
            </w:r>
          </w:p>
          <w:p w14:paraId="158BA88B" w14:textId="77777777" w:rsidR="00EC271A" w:rsidRDefault="00EC271A">
            <w:pPr>
              <w:pStyle w:val="a3"/>
              <w:ind w:left="0"/>
              <w:jc w:val="left"/>
              <w:rPr>
                <w:b/>
                <w:bCs/>
              </w:rPr>
            </w:pPr>
          </w:p>
          <w:p w14:paraId="42324E94" w14:textId="77777777" w:rsidR="00EC271A" w:rsidRDefault="00EC271A">
            <w:pPr>
              <w:pStyle w:val="a3"/>
              <w:ind w:left="0"/>
              <w:jc w:val="left"/>
              <w:rPr>
                <w:b/>
                <w:bCs/>
              </w:rPr>
            </w:pPr>
          </w:p>
          <w:p w14:paraId="524D7FE1" w14:textId="02A5D4CF" w:rsidR="00EC271A" w:rsidRDefault="00EC271A">
            <w:pPr>
              <w:pStyle w:val="a3"/>
              <w:ind w:left="0"/>
              <w:jc w:val="left"/>
              <w:rPr>
                <w:b/>
              </w:rPr>
            </w:pPr>
          </w:p>
        </w:tc>
      </w:tr>
    </w:tbl>
    <w:p w14:paraId="703867A5" w14:textId="77777777" w:rsidR="00BF0AE9" w:rsidRDefault="00BF0AE9">
      <w:pPr>
        <w:pStyle w:val="a3"/>
        <w:ind w:left="0"/>
        <w:jc w:val="left"/>
        <w:rPr>
          <w:b/>
        </w:rPr>
      </w:pPr>
    </w:p>
    <w:p w14:paraId="1E227FED" w14:textId="77777777" w:rsidR="006C675F" w:rsidRPr="006C675F" w:rsidRDefault="006C675F" w:rsidP="006C675F">
      <w:pPr>
        <w:widowControl/>
        <w:autoSpaceDE/>
        <w:autoSpaceDN/>
        <w:spacing w:line="259" w:lineRule="auto"/>
        <w:jc w:val="right"/>
        <w:rPr>
          <w:rFonts w:eastAsia="Calibri"/>
          <w:b/>
          <w:kern w:val="2"/>
          <w14:ligatures w14:val="standardContextual"/>
        </w:rPr>
      </w:pPr>
      <w:bookmarkStart w:id="10" w:name="_Hlk188387804"/>
      <w:r w:rsidRPr="006C675F">
        <w:rPr>
          <w:rFonts w:eastAsia="Calibri"/>
          <w:b/>
          <w:kern w:val="2"/>
          <w14:ligatures w14:val="standardContextual"/>
        </w:rPr>
        <w:t>ПРИЛОЖЕНИЕ № 2</w:t>
      </w:r>
    </w:p>
    <w:p w14:paraId="4058D44D" w14:textId="59FC3D3C" w:rsidR="00A74B96" w:rsidRDefault="006C675F" w:rsidP="006C675F">
      <w:pPr>
        <w:widowControl/>
        <w:autoSpaceDE/>
        <w:autoSpaceDN/>
        <w:spacing w:line="259" w:lineRule="auto"/>
        <w:jc w:val="right"/>
      </w:pPr>
      <w:r w:rsidRPr="006C675F">
        <w:rPr>
          <w:rFonts w:eastAsia="Calibri"/>
          <w:kern w:val="2"/>
          <w14:ligatures w14:val="standardContextual"/>
        </w:rPr>
        <w:t xml:space="preserve">к Договору </w:t>
      </w:r>
      <w:r w:rsidR="00A74B96">
        <w:t>№</w:t>
      </w:r>
      <w:r w:rsidR="00A74B96">
        <w:rPr>
          <w:spacing w:val="-13"/>
        </w:rPr>
        <w:t xml:space="preserve"> </w:t>
      </w:r>
      <w:r w:rsidR="00A74B96" w:rsidRPr="001428F3">
        <w:rPr>
          <w:spacing w:val="34"/>
        </w:rPr>
        <w:t>ЛП2-</w:t>
      </w:r>
      <w:r w:rsidR="00A74B96" w:rsidRPr="00D15EF9">
        <w:rPr>
          <w:spacing w:val="34"/>
        </w:rPr>
        <w:t>АО/Ф/</w:t>
      </w:r>
    </w:p>
    <w:p w14:paraId="2C926045" w14:textId="1794BE65" w:rsidR="006C675F" w:rsidRPr="006C675F" w:rsidRDefault="006C675F" w:rsidP="006C675F">
      <w:pPr>
        <w:widowControl/>
        <w:autoSpaceDE/>
        <w:autoSpaceDN/>
        <w:spacing w:line="259" w:lineRule="auto"/>
        <w:jc w:val="right"/>
        <w:rPr>
          <w:rFonts w:eastAsia="Calibri"/>
          <w:kern w:val="2"/>
          <w14:ligatures w14:val="standardContextual"/>
        </w:rPr>
      </w:pPr>
      <w:r w:rsidRPr="006C675F">
        <w:rPr>
          <w:rFonts w:eastAsia="Calibri"/>
          <w:kern w:val="2"/>
          <w14:ligatures w14:val="standardContextual"/>
        </w:rPr>
        <w:t>участия в долевом строительстве</w:t>
      </w:r>
    </w:p>
    <w:p w14:paraId="06840140" w14:textId="184E3E74" w:rsidR="006C675F" w:rsidRPr="006C675F" w:rsidRDefault="006C675F" w:rsidP="006C675F">
      <w:pPr>
        <w:widowControl/>
        <w:autoSpaceDE/>
        <w:autoSpaceDN/>
        <w:spacing w:line="259" w:lineRule="auto"/>
        <w:jc w:val="right"/>
        <w:rPr>
          <w:rFonts w:eastAsia="Calibri"/>
          <w:kern w:val="2"/>
          <w14:ligatures w14:val="standardContextual"/>
        </w:rPr>
      </w:pPr>
      <w:r w:rsidRPr="006C675F">
        <w:rPr>
          <w:rFonts w:eastAsia="Calibri"/>
          <w:kern w:val="2"/>
          <w14:ligatures w14:val="standardContextual"/>
        </w:rPr>
        <w:t>от</w:t>
      </w:r>
      <w:proofErr w:type="gramStart"/>
      <w:r w:rsidR="00A74B96">
        <w:rPr>
          <w:spacing w:val="17"/>
        </w:rPr>
        <w:t xml:space="preserve"> ..</w:t>
      </w:r>
      <w:proofErr w:type="gramEnd"/>
      <w:r w:rsidR="00A74B96">
        <w:rPr>
          <w:spacing w:val="17"/>
        </w:rPr>
        <w:t xml:space="preserve">2025 </w:t>
      </w:r>
      <w:r w:rsidRPr="006C675F">
        <w:rPr>
          <w:rFonts w:eastAsia="Calibri"/>
          <w:kern w:val="2"/>
          <w14:ligatures w14:val="standardContextual"/>
        </w:rPr>
        <w:t>г.</w:t>
      </w:r>
    </w:p>
    <w:bookmarkEnd w:id="10"/>
    <w:p w14:paraId="1130A0FC" w14:textId="77777777" w:rsidR="006C675F" w:rsidRPr="006C675F" w:rsidRDefault="006C675F" w:rsidP="006C675F">
      <w:pPr>
        <w:widowControl/>
        <w:autoSpaceDE/>
        <w:autoSpaceDN/>
        <w:spacing w:after="160" w:line="259" w:lineRule="auto"/>
        <w:jc w:val="both"/>
        <w:rPr>
          <w:rFonts w:eastAsia="Calibri"/>
          <w:kern w:val="2"/>
          <w14:ligatures w14:val="standardContextual"/>
        </w:rPr>
      </w:pPr>
    </w:p>
    <w:p w14:paraId="119CA7E2"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bCs/>
          <w:kern w:val="2"/>
          <w14:ligatures w14:val="standardContextual"/>
        </w:rPr>
        <w:t>ТЕХНИЧЕСКИЕ ХАРАКТЕРИСТИКИ ОБЪЕКТА ДОЛЕВОГО СТРОИТЕЛЬСТВА</w:t>
      </w:r>
    </w:p>
    <w:tbl>
      <w:tblPr>
        <w:tblW w:w="106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
        <w:gridCol w:w="2682"/>
        <w:gridCol w:w="6946"/>
      </w:tblGrid>
      <w:tr w:rsidR="006C675F" w:rsidRPr="006C675F" w14:paraId="490C4EB2" w14:textId="77777777" w:rsidTr="006C675F">
        <w:trPr>
          <w:trHeight w:val="289"/>
        </w:trPr>
        <w:tc>
          <w:tcPr>
            <w:tcW w:w="1004" w:type="dxa"/>
          </w:tcPr>
          <w:p w14:paraId="41E155C1" w14:textId="77777777" w:rsidR="006C675F" w:rsidRPr="006C675F" w:rsidRDefault="006C675F" w:rsidP="006C675F">
            <w:pPr>
              <w:widowControl/>
              <w:autoSpaceDE/>
              <w:autoSpaceDN/>
              <w:spacing w:after="160" w:line="259" w:lineRule="auto"/>
              <w:jc w:val="both"/>
              <w:rPr>
                <w:rFonts w:eastAsia="Calibri"/>
                <w:b/>
                <w:kern w:val="2"/>
                <w14:ligatures w14:val="standardContextual"/>
              </w:rPr>
            </w:pPr>
            <w:r w:rsidRPr="006C675F">
              <w:rPr>
                <w:rFonts w:eastAsia="Calibri"/>
                <w:b/>
                <w:kern w:val="2"/>
                <w14:ligatures w14:val="standardContextual"/>
              </w:rPr>
              <w:t>№</w:t>
            </w:r>
          </w:p>
        </w:tc>
        <w:tc>
          <w:tcPr>
            <w:tcW w:w="2682" w:type="dxa"/>
          </w:tcPr>
          <w:p w14:paraId="7CA39FFB" w14:textId="77777777" w:rsidR="006C675F" w:rsidRPr="006C675F" w:rsidRDefault="006C675F" w:rsidP="006C675F">
            <w:pPr>
              <w:widowControl/>
              <w:autoSpaceDE/>
              <w:autoSpaceDN/>
              <w:spacing w:after="160" w:line="259" w:lineRule="auto"/>
              <w:jc w:val="both"/>
              <w:rPr>
                <w:rFonts w:eastAsia="Calibri"/>
                <w:b/>
                <w:kern w:val="2"/>
                <w14:ligatures w14:val="standardContextual"/>
              </w:rPr>
            </w:pPr>
            <w:r w:rsidRPr="006C675F">
              <w:rPr>
                <w:rFonts w:eastAsia="Calibri"/>
                <w:b/>
                <w:kern w:val="2"/>
                <w14:ligatures w14:val="standardContextual"/>
              </w:rPr>
              <w:t>Виды работ</w:t>
            </w:r>
          </w:p>
        </w:tc>
        <w:tc>
          <w:tcPr>
            <w:tcW w:w="6946" w:type="dxa"/>
          </w:tcPr>
          <w:p w14:paraId="2C3D5C57" w14:textId="77777777" w:rsidR="006C675F" w:rsidRPr="006C675F" w:rsidRDefault="006C675F" w:rsidP="006C675F">
            <w:pPr>
              <w:widowControl/>
              <w:autoSpaceDE/>
              <w:autoSpaceDN/>
              <w:spacing w:after="160" w:line="259" w:lineRule="auto"/>
              <w:jc w:val="both"/>
              <w:rPr>
                <w:rFonts w:eastAsia="Calibri"/>
                <w:b/>
                <w:kern w:val="2"/>
                <w14:ligatures w14:val="standardContextual"/>
              </w:rPr>
            </w:pPr>
            <w:r w:rsidRPr="006C675F">
              <w:rPr>
                <w:rFonts w:eastAsia="Calibri"/>
                <w:b/>
                <w:kern w:val="2"/>
                <w14:ligatures w14:val="standardContextual"/>
              </w:rPr>
              <w:t>Содержание работ</w:t>
            </w:r>
          </w:p>
        </w:tc>
      </w:tr>
      <w:tr w:rsidR="006C675F" w:rsidRPr="006C675F" w14:paraId="13DFE63E" w14:textId="77777777" w:rsidTr="006C675F">
        <w:trPr>
          <w:trHeight w:val="294"/>
        </w:trPr>
        <w:tc>
          <w:tcPr>
            <w:tcW w:w="1004" w:type="dxa"/>
          </w:tcPr>
          <w:p w14:paraId="7833DB60"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1.</w:t>
            </w:r>
          </w:p>
        </w:tc>
        <w:tc>
          <w:tcPr>
            <w:tcW w:w="2682" w:type="dxa"/>
          </w:tcPr>
          <w:p w14:paraId="7873F479"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Строительный адрес Объекта</w:t>
            </w:r>
          </w:p>
        </w:tc>
        <w:tc>
          <w:tcPr>
            <w:tcW w:w="6946" w:type="dxa"/>
          </w:tcPr>
          <w:p w14:paraId="1376B6E1"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i/>
                <w:iCs/>
                <w:kern w:val="2"/>
                <w14:ligatures w14:val="standardContextual"/>
              </w:rPr>
              <w:t xml:space="preserve">Российская Федерация, Карачаево-Черкесская республика, р-н </w:t>
            </w:r>
            <w:proofErr w:type="spellStart"/>
            <w:r w:rsidRPr="006C675F">
              <w:rPr>
                <w:rFonts w:eastAsia="Calibri"/>
                <w:i/>
                <w:iCs/>
                <w:kern w:val="2"/>
                <w14:ligatures w14:val="standardContextual"/>
              </w:rPr>
              <w:t>Зеленчукский</w:t>
            </w:r>
            <w:proofErr w:type="spellEnd"/>
            <w:r w:rsidRPr="006C675F">
              <w:rPr>
                <w:rFonts w:eastAsia="Calibri"/>
                <w:i/>
                <w:iCs/>
                <w:kern w:val="2"/>
                <w14:ligatures w14:val="standardContextual"/>
              </w:rPr>
              <w:t xml:space="preserve">, </w:t>
            </w:r>
            <w:proofErr w:type="spellStart"/>
            <w:r w:rsidRPr="006C675F">
              <w:rPr>
                <w:rFonts w:eastAsia="Calibri"/>
                <w:i/>
                <w:iCs/>
                <w:kern w:val="2"/>
                <w14:ligatures w14:val="standardContextual"/>
              </w:rPr>
              <w:t>Архызское</w:t>
            </w:r>
            <w:proofErr w:type="spellEnd"/>
            <w:r w:rsidRPr="006C675F">
              <w:rPr>
                <w:rFonts w:eastAsia="Calibri"/>
                <w:i/>
                <w:iCs/>
                <w:kern w:val="2"/>
                <w14:ligatures w14:val="standardContextual"/>
              </w:rPr>
              <w:t xml:space="preserve"> сельское поселение, урочище Лунная поляна, на земельном участке с к.н. 09:06:0021401:2308</w:t>
            </w:r>
          </w:p>
          <w:p w14:paraId="4C527F06" w14:textId="5B0996DF" w:rsidR="006C675F" w:rsidRPr="00A74B96" w:rsidRDefault="00053E2F" w:rsidP="006C675F">
            <w:pPr>
              <w:widowControl/>
              <w:autoSpaceDE/>
              <w:autoSpaceDN/>
              <w:spacing w:after="160" w:line="259" w:lineRule="auto"/>
              <w:jc w:val="both"/>
              <w:rPr>
                <w:rFonts w:eastAsia="Calibri"/>
                <w:b/>
                <w:bCs/>
                <w:i/>
                <w:iCs/>
                <w:kern w:val="2"/>
                <w14:ligatures w14:val="standardContextual"/>
              </w:rPr>
            </w:pPr>
            <w:r>
              <w:rPr>
                <w:rFonts w:eastAsia="Calibri"/>
                <w:b/>
                <w:bCs/>
                <w:i/>
                <w:iCs/>
                <w:kern w:val="2"/>
                <w14:ligatures w14:val="standardContextual"/>
              </w:rPr>
              <w:t>Номер п</w:t>
            </w:r>
            <w:r w:rsidR="006C675F" w:rsidRPr="00A74B96">
              <w:rPr>
                <w:rFonts w:eastAsia="Calibri"/>
                <w:b/>
                <w:bCs/>
                <w:i/>
                <w:iCs/>
                <w:kern w:val="2"/>
                <w14:ligatures w14:val="standardContextual"/>
              </w:rPr>
              <w:t>омещение</w:t>
            </w:r>
            <w:r>
              <w:rPr>
                <w:rFonts w:eastAsia="Calibri"/>
                <w:b/>
                <w:bCs/>
                <w:i/>
                <w:iCs/>
                <w:kern w:val="2"/>
                <w14:ligatures w14:val="standardContextual"/>
              </w:rPr>
              <w:t xml:space="preserve"> (условный)</w:t>
            </w:r>
            <w:r w:rsidR="006C675F" w:rsidRPr="00A74B96">
              <w:rPr>
                <w:rFonts w:eastAsia="Calibri"/>
                <w:b/>
                <w:bCs/>
                <w:i/>
                <w:iCs/>
                <w:kern w:val="2"/>
                <w14:ligatures w14:val="standardContextual"/>
              </w:rPr>
              <w:t xml:space="preserve"> №</w:t>
            </w:r>
            <w:r w:rsidR="006C675F" w:rsidRPr="00A74B96">
              <w:rPr>
                <w:rFonts w:ascii="Calibri" w:eastAsia="Calibri" w:hAnsi="Calibri"/>
                <w:b/>
                <w:bCs/>
                <w:i/>
                <w:iCs/>
                <w:kern w:val="2"/>
                <w14:ligatures w14:val="standardContextual"/>
              </w:rPr>
              <w:t xml:space="preserve"> </w:t>
            </w:r>
          </w:p>
        </w:tc>
      </w:tr>
      <w:tr w:rsidR="006C675F" w:rsidRPr="006C675F" w14:paraId="6697D5A5" w14:textId="77777777" w:rsidTr="006C675F">
        <w:trPr>
          <w:trHeight w:val="273"/>
        </w:trPr>
        <w:tc>
          <w:tcPr>
            <w:tcW w:w="1004" w:type="dxa"/>
          </w:tcPr>
          <w:p w14:paraId="0F90A2EE"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2.</w:t>
            </w:r>
          </w:p>
        </w:tc>
        <w:tc>
          <w:tcPr>
            <w:tcW w:w="2682" w:type="dxa"/>
          </w:tcPr>
          <w:p w14:paraId="3AC74619"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Состав отделочных работ</w:t>
            </w:r>
          </w:p>
        </w:tc>
        <w:tc>
          <w:tcPr>
            <w:tcW w:w="6946" w:type="dxa"/>
          </w:tcPr>
          <w:p w14:paraId="09D90B6C"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 xml:space="preserve">Окраска стен и потолков, монтаж дверей, укладка напольных покрытий из </w:t>
            </w:r>
            <w:proofErr w:type="spellStart"/>
            <w:r w:rsidRPr="006C675F">
              <w:rPr>
                <w:rFonts w:eastAsia="Calibri"/>
                <w:kern w:val="2"/>
                <w14:ligatures w14:val="standardContextual"/>
              </w:rPr>
              <w:t>ковролина</w:t>
            </w:r>
            <w:proofErr w:type="spellEnd"/>
            <w:r w:rsidRPr="006C675F">
              <w:rPr>
                <w:rFonts w:eastAsia="Calibri"/>
                <w:kern w:val="2"/>
                <w14:ligatures w14:val="standardContextual"/>
              </w:rPr>
              <w:t>, установка плинтуса, укладка настенной и напольной плитки в санузле, монтаж натяжного потока в санузле.</w:t>
            </w:r>
          </w:p>
        </w:tc>
      </w:tr>
      <w:tr w:rsidR="006C675F" w:rsidRPr="006C675F" w14:paraId="74BC5BDF" w14:textId="77777777" w:rsidTr="006C675F">
        <w:trPr>
          <w:trHeight w:val="270"/>
        </w:trPr>
        <w:tc>
          <w:tcPr>
            <w:tcW w:w="1004" w:type="dxa"/>
          </w:tcPr>
          <w:p w14:paraId="69EC099C"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3</w:t>
            </w:r>
          </w:p>
        </w:tc>
        <w:tc>
          <w:tcPr>
            <w:tcW w:w="2682" w:type="dxa"/>
          </w:tcPr>
          <w:p w14:paraId="1F398A61"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Входная дверь</w:t>
            </w:r>
          </w:p>
        </w:tc>
        <w:tc>
          <w:tcPr>
            <w:tcW w:w="6946" w:type="dxa"/>
          </w:tcPr>
          <w:p w14:paraId="7D7E6382"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Противопожарная (</w:t>
            </w:r>
            <w:proofErr w:type="spellStart"/>
            <w:r w:rsidRPr="006C675F">
              <w:rPr>
                <w:rFonts w:eastAsia="Calibri"/>
                <w:kern w:val="2"/>
                <w:lang w:val="en-US"/>
                <w14:ligatures w14:val="standardContextual"/>
              </w:rPr>
              <w:t>Ei</w:t>
            </w:r>
            <w:proofErr w:type="spellEnd"/>
            <w:r w:rsidRPr="006C675F">
              <w:rPr>
                <w:rFonts w:eastAsia="Calibri"/>
                <w:kern w:val="2"/>
                <w14:ligatures w14:val="standardContextual"/>
              </w:rPr>
              <w:t xml:space="preserve"> 30), наличник, скрытые петли, доводчик, опускной порог, электронный замок с возможностью открывания механическим ключом.</w:t>
            </w:r>
          </w:p>
        </w:tc>
      </w:tr>
      <w:tr w:rsidR="006C675F" w:rsidRPr="006C675F" w14:paraId="67394AB4" w14:textId="77777777" w:rsidTr="006C675F">
        <w:trPr>
          <w:trHeight w:val="973"/>
        </w:trPr>
        <w:tc>
          <w:tcPr>
            <w:tcW w:w="1004" w:type="dxa"/>
          </w:tcPr>
          <w:p w14:paraId="791D7EB5"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4.</w:t>
            </w:r>
          </w:p>
        </w:tc>
        <w:tc>
          <w:tcPr>
            <w:tcW w:w="2682" w:type="dxa"/>
          </w:tcPr>
          <w:p w14:paraId="7B92D9F7"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Сантехнические работы</w:t>
            </w:r>
          </w:p>
        </w:tc>
        <w:tc>
          <w:tcPr>
            <w:tcW w:w="6946" w:type="dxa"/>
          </w:tcPr>
          <w:p w14:paraId="4BC0CE71"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 xml:space="preserve">Монтаж стояков холодного и горячего водоснабжения, монтаж стояков системы хозяйственно-бытовой канализации, установка приборов учета. </w:t>
            </w:r>
          </w:p>
          <w:p w14:paraId="3EBCACAD"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 xml:space="preserve">Монтаж и подключение </w:t>
            </w:r>
            <w:proofErr w:type="spellStart"/>
            <w:r w:rsidRPr="006C675F">
              <w:rPr>
                <w:rFonts w:eastAsia="Calibri"/>
                <w:kern w:val="2"/>
                <w14:ligatures w14:val="standardContextual"/>
              </w:rPr>
              <w:t>сантехприборов</w:t>
            </w:r>
            <w:proofErr w:type="spellEnd"/>
            <w:r w:rsidRPr="006C675F">
              <w:rPr>
                <w:rFonts w:eastAsia="Calibri"/>
                <w:kern w:val="2"/>
                <w14:ligatures w14:val="standardContextual"/>
              </w:rPr>
              <w:t xml:space="preserve">. Санузел: раковина со смесителем, гигиенический душ, унитаз, душевая система. Кухня – раковина со смесителем. </w:t>
            </w:r>
          </w:p>
        </w:tc>
      </w:tr>
      <w:tr w:rsidR="006C675F" w:rsidRPr="006C675F" w14:paraId="632294F1" w14:textId="77777777" w:rsidTr="006C675F">
        <w:trPr>
          <w:trHeight w:val="974"/>
        </w:trPr>
        <w:tc>
          <w:tcPr>
            <w:tcW w:w="1004" w:type="dxa"/>
          </w:tcPr>
          <w:p w14:paraId="1BF3BDC6"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5.</w:t>
            </w:r>
          </w:p>
        </w:tc>
        <w:tc>
          <w:tcPr>
            <w:tcW w:w="2682" w:type="dxa"/>
          </w:tcPr>
          <w:p w14:paraId="70C41B5C"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Электротехнические работы</w:t>
            </w:r>
          </w:p>
        </w:tc>
        <w:tc>
          <w:tcPr>
            <w:tcW w:w="6946" w:type="dxa"/>
          </w:tcPr>
          <w:p w14:paraId="2E5A8EBC"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 xml:space="preserve">Вводной щит системы электроснабжения с приборами учета. Полная разводка системы электроснабжения по номеру, монтаж розеток, выключателей, светильников. Монтаж систем доступа в интернет, телевидения и доступа в номер (СКУД). Монтаж пожарной сигнализации. Монтаж </w:t>
            </w:r>
            <w:proofErr w:type="spellStart"/>
            <w:r w:rsidRPr="006C675F">
              <w:rPr>
                <w:rFonts w:eastAsia="Calibri"/>
                <w:kern w:val="2"/>
                <w14:ligatures w14:val="standardContextual"/>
              </w:rPr>
              <w:t>полотенцесушителя</w:t>
            </w:r>
            <w:proofErr w:type="spellEnd"/>
            <w:r w:rsidRPr="006C675F">
              <w:rPr>
                <w:rFonts w:eastAsia="Calibri"/>
                <w:kern w:val="2"/>
                <w14:ligatures w14:val="standardContextual"/>
              </w:rPr>
              <w:t xml:space="preserve"> электрического.</w:t>
            </w:r>
          </w:p>
        </w:tc>
      </w:tr>
      <w:tr w:rsidR="006C675F" w:rsidRPr="006C675F" w14:paraId="5DF718D9" w14:textId="77777777" w:rsidTr="006C675F">
        <w:trPr>
          <w:trHeight w:val="282"/>
        </w:trPr>
        <w:tc>
          <w:tcPr>
            <w:tcW w:w="1004" w:type="dxa"/>
          </w:tcPr>
          <w:p w14:paraId="40B8C8CD"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6.</w:t>
            </w:r>
          </w:p>
        </w:tc>
        <w:tc>
          <w:tcPr>
            <w:tcW w:w="2682" w:type="dxa"/>
          </w:tcPr>
          <w:p w14:paraId="0BFC45DB"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Вентиляция, отопление</w:t>
            </w:r>
          </w:p>
        </w:tc>
        <w:tc>
          <w:tcPr>
            <w:tcW w:w="6946" w:type="dxa"/>
          </w:tcPr>
          <w:p w14:paraId="68108CD1" w14:textId="77777777" w:rsidR="006C675F" w:rsidRPr="006C675F" w:rsidRDefault="006C675F" w:rsidP="006C675F">
            <w:pPr>
              <w:widowControl/>
              <w:autoSpaceDE/>
              <w:autoSpaceDN/>
              <w:spacing w:after="160" w:line="259" w:lineRule="auto"/>
              <w:jc w:val="both"/>
              <w:rPr>
                <w:rFonts w:eastAsia="Calibri"/>
                <w:kern w:val="2"/>
                <w14:ligatures w14:val="standardContextual"/>
              </w:rPr>
            </w:pPr>
            <w:r w:rsidRPr="006C675F">
              <w:rPr>
                <w:rFonts w:eastAsia="Calibri"/>
                <w:kern w:val="2"/>
                <w14:ligatures w14:val="standardContextual"/>
              </w:rPr>
              <w:t>Монтаж стояков системы отопления, установка радиаторов в районе оконных конструкций. Монтаж приточно-вытяжной системы вентиляции номера. Монтаж внутреннего блока системы кондиционирования.</w:t>
            </w:r>
          </w:p>
        </w:tc>
      </w:tr>
    </w:tbl>
    <w:p w14:paraId="6B811E63" w14:textId="77777777" w:rsidR="006C675F" w:rsidRPr="006C675F" w:rsidRDefault="006C675F" w:rsidP="006C675F">
      <w:pPr>
        <w:widowControl/>
        <w:autoSpaceDE/>
        <w:autoSpaceDN/>
        <w:spacing w:after="160" w:line="259" w:lineRule="auto"/>
        <w:rPr>
          <w:rFonts w:eastAsia="Calibri"/>
          <w:b/>
          <w:kern w:val="2"/>
          <w14:ligatures w14:val="standardContextual"/>
        </w:rPr>
      </w:pPr>
    </w:p>
    <w:p w14:paraId="5377A8D6"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ВЕДОМОСТЬ ВНУТРЕННЕЙ ОТДЕЛКИ ОБЪЕКТА</w:t>
      </w:r>
    </w:p>
    <w:tbl>
      <w:tblPr>
        <w:tblW w:w="1060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74"/>
        <w:gridCol w:w="1559"/>
        <w:gridCol w:w="1276"/>
        <w:gridCol w:w="1559"/>
        <w:gridCol w:w="2122"/>
        <w:gridCol w:w="1111"/>
        <w:gridCol w:w="1132"/>
      </w:tblGrid>
      <w:tr w:rsidR="006C675F" w:rsidRPr="006C675F" w14:paraId="454090F7" w14:textId="77777777" w:rsidTr="006C675F">
        <w:trPr>
          <w:trHeight w:val="657"/>
        </w:trPr>
        <w:tc>
          <w:tcPr>
            <w:tcW w:w="569" w:type="dxa"/>
            <w:vAlign w:val="center"/>
          </w:tcPr>
          <w:p w14:paraId="3094F0BC"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w:t>
            </w:r>
          </w:p>
        </w:tc>
        <w:tc>
          <w:tcPr>
            <w:tcW w:w="1274" w:type="dxa"/>
            <w:vAlign w:val="center"/>
          </w:tcPr>
          <w:p w14:paraId="5CE431B7" w14:textId="77777777" w:rsidR="006C675F" w:rsidRPr="006C675F" w:rsidRDefault="006C675F" w:rsidP="006C675F">
            <w:pPr>
              <w:widowControl/>
              <w:autoSpaceDE/>
              <w:autoSpaceDN/>
              <w:spacing w:after="160" w:line="259" w:lineRule="auto"/>
              <w:jc w:val="center"/>
              <w:rPr>
                <w:rFonts w:eastAsia="Calibri"/>
                <w:b/>
                <w:kern w:val="2"/>
                <w:sz w:val="20"/>
                <w:szCs w:val="20"/>
                <w14:ligatures w14:val="standardContextual"/>
              </w:rPr>
            </w:pPr>
            <w:proofErr w:type="spellStart"/>
            <w:r w:rsidRPr="006C675F">
              <w:rPr>
                <w:rFonts w:eastAsia="Calibri"/>
                <w:b/>
                <w:kern w:val="2"/>
                <w:sz w:val="20"/>
                <w:szCs w:val="20"/>
                <w14:ligatures w14:val="standardContextual"/>
              </w:rPr>
              <w:t>Наимено-вание</w:t>
            </w:r>
            <w:proofErr w:type="spellEnd"/>
            <w:r w:rsidRPr="006C675F">
              <w:rPr>
                <w:rFonts w:eastAsia="Calibri"/>
                <w:b/>
                <w:kern w:val="2"/>
                <w:sz w:val="20"/>
                <w:szCs w:val="20"/>
                <w14:ligatures w14:val="standardContextual"/>
              </w:rPr>
              <w:t xml:space="preserve"> помещений</w:t>
            </w:r>
          </w:p>
        </w:tc>
        <w:tc>
          <w:tcPr>
            <w:tcW w:w="1559" w:type="dxa"/>
            <w:vAlign w:val="center"/>
          </w:tcPr>
          <w:p w14:paraId="39541605"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Перегородки</w:t>
            </w:r>
          </w:p>
        </w:tc>
        <w:tc>
          <w:tcPr>
            <w:tcW w:w="1276" w:type="dxa"/>
            <w:vAlign w:val="center"/>
          </w:tcPr>
          <w:p w14:paraId="69DD7DCE"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Потолки</w:t>
            </w:r>
          </w:p>
        </w:tc>
        <w:tc>
          <w:tcPr>
            <w:tcW w:w="1559" w:type="dxa"/>
            <w:vAlign w:val="center"/>
          </w:tcPr>
          <w:p w14:paraId="71302651"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Полы</w:t>
            </w:r>
          </w:p>
        </w:tc>
        <w:tc>
          <w:tcPr>
            <w:tcW w:w="2122" w:type="dxa"/>
            <w:vAlign w:val="center"/>
          </w:tcPr>
          <w:p w14:paraId="5F3AF380"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Стены</w:t>
            </w:r>
          </w:p>
        </w:tc>
        <w:tc>
          <w:tcPr>
            <w:tcW w:w="1111" w:type="dxa"/>
            <w:vAlign w:val="center"/>
          </w:tcPr>
          <w:p w14:paraId="739C5BED"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Двери</w:t>
            </w:r>
          </w:p>
        </w:tc>
        <w:tc>
          <w:tcPr>
            <w:tcW w:w="1132" w:type="dxa"/>
            <w:vAlign w:val="center"/>
          </w:tcPr>
          <w:p w14:paraId="507F788D" w14:textId="77777777" w:rsidR="006C675F" w:rsidRPr="006C675F" w:rsidRDefault="006C675F" w:rsidP="006C675F">
            <w:pPr>
              <w:widowControl/>
              <w:autoSpaceDE/>
              <w:autoSpaceDN/>
              <w:spacing w:after="160" w:line="259" w:lineRule="auto"/>
              <w:jc w:val="center"/>
              <w:rPr>
                <w:rFonts w:eastAsia="Calibri"/>
                <w:b/>
                <w:kern w:val="2"/>
                <w14:ligatures w14:val="standardContextual"/>
              </w:rPr>
            </w:pPr>
            <w:r w:rsidRPr="006C675F">
              <w:rPr>
                <w:rFonts w:eastAsia="Calibri"/>
                <w:b/>
                <w:kern w:val="2"/>
                <w14:ligatures w14:val="standardContextual"/>
              </w:rPr>
              <w:t>Окна</w:t>
            </w:r>
          </w:p>
        </w:tc>
      </w:tr>
      <w:tr w:rsidR="006C675F" w:rsidRPr="006C675F" w14:paraId="430E3726" w14:textId="77777777" w:rsidTr="006C675F">
        <w:trPr>
          <w:trHeight w:val="1588"/>
        </w:trPr>
        <w:tc>
          <w:tcPr>
            <w:tcW w:w="569" w:type="dxa"/>
          </w:tcPr>
          <w:p w14:paraId="5906221B"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1</w:t>
            </w:r>
          </w:p>
        </w:tc>
        <w:tc>
          <w:tcPr>
            <w:tcW w:w="1274" w:type="dxa"/>
          </w:tcPr>
          <w:p w14:paraId="5B573F7F" w14:textId="77777777" w:rsidR="006C675F" w:rsidRPr="006C675F" w:rsidRDefault="006C675F" w:rsidP="006C675F">
            <w:pPr>
              <w:widowControl/>
              <w:autoSpaceDE/>
              <w:autoSpaceDN/>
              <w:spacing w:after="160" w:line="259" w:lineRule="auto"/>
              <w:jc w:val="both"/>
              <w:rPr>
                <w:rFonts w:eastAsia="Calibri"/>
                <w:b/>
                <w:kern w:val="2"/>
                <w:sz w:val="20"/>
                <w:szCs w:val="20"/>
                <w14:ligatures w14:val="standardContextual"/>
              </w:rPr>
            </w:pPr>
            <w:r w:rsidRPr="006C675F">
              <w:rPr>
                <w:rFonts w:eastAsia="Calibri"/>
                <w:b/>
                <w:kern w:val="2"/>
                <w:sz w:val="20"/>
                <w:szCs w:val="20"/>
                <w14:ligatures w14:val="standardContextual"/>
              </w:rPr>
              <w:t>Коридор</w:t>
            </w:r>
          </w:p>
        </w:tc>
        <w:tc>
          <w:tcPr>
            <w:tcW w:w="1559" w:type="dxa"/>
          </w:tcPr>
          <w:p w14:paraId="3D2BD53C"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 xml:space="preserve">ГКЛ-конструкции </w:t>
            </w:r>
          </w:p>
          <w:p w14:paraId="55A0406D"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
        </w:tc>
        <w:tc>
          <w:tcPr>
            <w:tcW w:w="1276" w:type="dxa"/>
          </w:tcPr>
          <w:p w14:paraId="7FD4896F"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Окраска</w:t>
            </w:r>
          </w:p>
        </w:tc>
        <w:tc>
          <w:tcPr>
            <w:tcW w:w="1559" w:type="dxa"/>
          </w:tcPr>
          <w:p w14:paraId="17A9607C"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roofErr w:type="spellStart"/>
            <w:r w:rsidRPr="006C675F">
              <w:rPr>
                <w:rFonts w:eastAsia="Calibri"/>
                <w:kern w:val="2"/>
                <w:sz w:val="20"/>
                <w:szCs w:val="20"/>
                <w14:ligatures w14:val="standardContextual"/>
              </w:rPr>
              <w:t>Ковролин</w:t>
            </w:r>
            <w:proofErr w:type="spellEnd"/>
          </w:p>
        </w:tc>
        <w:tc>
          <w:tcPr>
            <w:tcW w:w="2122" w:type="dxa"/>
          </w:tcPr>
          <w:p w14:paraId="57E743F2" w14:textId="77777777" w:rsidR="006C675F" w:rsidRPr="006C675F" w:rsidRDefault="006C675F" w:rsidP="006C675F">
            <w:pPr>
              <w:widowControl/>
              <w:autoSpaceDE/>
              <w:autoSpaceDN/>
              <w:spacing w:after="160" w:line="259" w:lineRule="auto"/>
              <w:rPr>
                <w:rFonts w:eastAsia="Calibri"/>
                <w:kern w:val="2"/>
                <w:sz w:val="20"/>
                <w:szCs w:val="20"/>
                <w14:ligatures w14:val="standardContextual"/>
              </w:rPr>
            </w:pPr>
            <w:r w:rsidRPr="006C675F">
              <w:rPr>
                <w:rFonts w:eastAsia="Calibri"/>
                <w:kern w:val="2"/>
                <w:sz w:val="20"/>
                <w:szCs w:val="20"/>
                <w14:ligatures w14:val="standardContextual"/>
              </w:rPr>
              <w:t>- Оклейка обоями под покраску</w:t>
            </w:r>
          </w:p>
          <w:p w14:paraId="5E267F04" w14:textId="77777777" w:rsidR="006C675F" w:rsidRPr="006C675F" w:rsidRDefault="006C675F" w:rsidP="006C675F">
            <w:pPr>
              <w:widowControl/>
              <w:autoSpaceDE/>
              <w:autoSpaceDN/>
              <w:spacing w:after="160" w:line="259" w:lineRule="auto"/>
              <w:rPr>
                <w:rFonts w:eastAsia="Calibri"/>
                <w:kern w:val="2"/>
                <w:sz w:val="20"/>
                <w:szCs w:val="20"/>
                <w14:ligatures w14:val="standardContextual"/>
              </w:rPr>
            </w:pPr>
            <w:r w:rsidRPr="006C675F">
              <w:rPr>
                <w:rFonts w:eastAsia="Calibri"/>
                <w:kern w:val="2"/>
                <w:sz w:val="20"/>
                <w:szCs w:val="20"/>
                <w14:ligatures w14:val="standardContextual"/>
              </w:rPr>
              <w:t>- окраска</w:t>
            </w:r>
          </w:p>
        </w:tc>
        <w:tc>
          <w:tcPr>
            <w:tcW w:w="1111" w:type="dxa"/>
          </w:tcPr>
          <w:p w14:paraId="05E3B012"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нет</w:t>
            </w:r>
          </w:p>
        </w:tc>
        <w:tc>
          <w:tcPr>
            <w:tcW w:w="1132" w:type="dxa"/>
          </w:tcPr>
          <w:p w14:paraId="0AE6606F"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нет</w:t>
            </w:r>
          </w:p>
        </w:tc>
      </w:tr>
      <w:tr w:rsidR="006C675F" w:rsidRPr="006C675F" w14:paraId="614377EF" w14:textId="77777777" w:rsidTr="006C675F">
        <w:trPr>
          <w:trHeight w:val="1264"/>
        </w:trPr>
        <w:tc>
          <w:tcPr>
            <w:tcW w:w="569" w:type="dxa"/>
          </w:tcPr>
          <w:p w14:paraId="136688D2"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lastRenderedPageBreak/>
              <w:t>2</w:t>
            </w:r>
          </w:p>
        </w:tc>
        <w:tc>
          <w:tcPr>
            <w:tcW w:w="1274" w:type="dxa"/>
          </w:tcPr>
          <w:p w14:paraId="5F9B95DC" w14:textId="77777777" w:rsidR="006C675F" w:rsidRPr="006C675F" w:rsidRDefault="006C675F" w:rsidP="006C675F">
            <w:pPr>
              <w:widowControl/>
              <w:autoSpaceDE/>
              <w:autoSpaceDN/>
              <w:spacing w:after="160" w:line="259" w:lineRule="auto"/>
              <w:jc w:val="both"/>
              <w:rPr>
                <w:rFonts w:eastAsia="Calibri"/>
                <w:b/>
                <w:kern w:val="2"/>
                <w:sz w:val="20"/>
                <w:szCs w:val="20"/>
                <w14:ligatures w14:val="standardContextual"/>
              </w:rPr>
            </w:pPr>
            <w:r w:rsidRPr="006C675F">
              <w:rPr>
                <w:rFonts w:eastAsia="Calibri"/>
                <w:b/>
                <w:kern w:val="2"/>
                <w:sz w:val="20"/>
                <w:szCs w:val="20"/>
                <w14:ligatures w14:val="standardContextual"/>
              </w:rPr>
              <w:t>Санузел</w:t>
            </w:r>
          </w:p>
        </w:tc>
        <w:tc>
          <w:tcPr>
            <w:tcW w:w="1559" w:type="dxa"/>
          </w:tcPr>
          <w:p w14:paraId="6ED11440"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ГКЛ-конструкции</w:t>
            </w:r>
          </w:p>
        </w:tc>
        <w:tc>
          <w:tcPr>
            <w:tcW w:w="1276" w:type="dxa"/>
          </w:tcPr>
          <w:p w14:paraId="6602DAB3"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Натяжной</w:t>
            </w:r>
          </w:p>
        </w:tc>
        <w:tc>
          <w:tcPr>
            <w:tcW w:w="1559" w:type="dxa"/>
          </w:tcPr>
          <w:p w14:paraId="168D042F"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 xml:space="preserve">Напольная </w:t>
            </w:r>
            <w:proofErr w:type="spellStart"/>
            <w:r w:rsidRPr="006C675F">
              <w:rPr>
                <w:rFonts w:eastAsia="Calibri"/>
                <w:kern w:val="2"/>
                <w:sz w:val="20"/>
                <w:szCs w:val="20"/>
                <w14:ligatures w14:val="standardContextual"/>
              </w:rPr>
              <w:t>керамичес</w:t>
            </w:r>
            <w:proofErr w:type="spellEnd"/>
            <w:r w:rsidRPr="006C675F">
              <w:rPr>
                <w:rFonts w:eastAsia="Calibri"/>
                <w:kern w:val="2"/>
                <w:sz w:val="20"/>
                <w:szCs w:val="20"/>
                <w14:ligatures w14:val="standardContextual"/>
              </w:rPr>
              <w:t>-кая плитка</w:t>
            </w:r>
          </w:p>
        </w:tc>
        <w:tc>
          <w:tcPr>
            <w:tcW w:w="2122" w:type="dxa"/>
          </w:tcPr>
          <w:p w14:paraId="3AE63BEB" w14:textId="77777777" w:rsidR="006C675F" w:rsidRPr="006C675F" w:rsidRDefault="006C675F" w:rsidP="006C675F">
            <w:pPr>
              <w:widowControl/>
              <w:autoSpaceDE/>
              <w:autoSpaceDN/>
              <w:spacing w:after="160" w:line="259" w:lineRule="auto"/>
              <w:rPr>
                <w:rFonts w:eastAsia="Calibri"/>
                <w:kern w:val="2"/>
                <w:sz w:val="20"/>
                <w:szCs w:val="20"/>
                <w14:ligatures w14:val="standardContextual"/>
              </w:rPr>
            </w:pPr>
            <w:r w:rsidRPr="006C675F">
              <w:rPr>
                <w:rFonts w:eastAsia="Calibri"/>
                <w:kern w:val="2"/>
                <w:sz w:val="20"/>
                <w:szCs w:val="20"/>
                <w14:ligatures w14:val="standardContextual"/>
              </w:rPr>
              <w:t>- настенная керамическая плитка</w:t>
            </w:r>
          </w:p>
          <w:p w14:paraId="2D956CBB"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 окраска</w:t>
            </w:r>
          </w:p>
        </w:tc>
        <w:tc>
          <w:tcPr>
            <w:tcW w:w="1111" w:type="dxa"/>
          </w:tcPr>
          <w:p w14:paraId="58790AEA"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roofErr w:type="spellStart"/>
            <w:r w:rsidRPr="006C675F">
              <w:rPr>
                <w:rFonts w:eastAsia="Calibri"/>
                <w:kern w:val="2"/>
                <w:sz w:val="20"/>
                <w:szCs w:val="20"/>
                <w14:ligatures w14:val="standardContextual"/>
              </w:rPr>
              <w:t>Устанав-ливается</w:t>
            </w:r>
            <w:proofErr w:type="spellEnd"/>
            <w:r w:rsidRPr="006C675F">
              <w:rPr>
                <w:rFonts w:eastAsia="Calibri"/>
                <w:kern w:val="2"/>
                <w:sz w:val="20"/>
                <w:szCs w:val="20"/>
                <w14:ligatures w14:val="standardContextual"/>
              </w:rPr>
              <w:t xml:space="preserve"> дверь в санузел</w:t>
            </w:r>
          </w:p>
        </w:tc>
        <w:tc>
          <w:tcPr>
            <w:tcW w:w="1132" w:type="dxa"/>
          </w:tcPr>
          <w:p w14:paraId="36A489B3"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нет</w:t>
            </w:r>
          </w:p>
        </w:tc>
      </w:tr>
      <w:tr w:rsidR="006C675F" w:rsidRPr="006C675F" w14:paraId="134BE852" w14:textId="77777777" w:rsidTr="006C675F">
        <w:trPr>
          <w:trHeight w:val="1132"/>
        </w:trPr>
        <w:tc>
          <w:tcPr>
            <w:tcW w:w="569" w:type="dxa"/>
          </w:tcPr>
          <w:p w14:paraId="745CF8D8"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3</w:t>
            </w:r>
          </w:p>
        </w:tc>
        <w:tc>
          <w:tcPr>
            <w:tcW w:w="1274" w:type="dxa"/>
          </w:tcPr>
          <w:p w14:paraId="2DC35B53" w14:textId="00B11B69" w:rsidR="006C675F" w:rsidRPr="006C675F" w:rsidRDefault="00161FB3" w:rsidP="006C675F">
            <w:pPr>
              <w:widowControl/>
              <w:autoSpaceDE/>
              <w:autoSpaceDN/>
              <w:spacing w:after="160" w:line="259" w:lineRule="auto"/>
              <w:jc w:val="both"/>
              <w:rPr>
                <w:rFonts w:eastAsia="Calibri"/>
                <w:b/>
                <w:kern w:val="2"/>
                <w:sz w:val="20"/>
                <w:szCs w:val="20"/>
                <w14:ligatures w14:val="standardContextual"/>
              </w:rPr>
            </w:pPr>
            <w:r w:rsidRPr="00161FB3">
              <w:rPr>
                <w:rFonts w:eastAsia="Calibri"/>
                <w:b/>
                <w:kern w:val="2"/>
                <w:sz w:val="20"/>
                <w:szCs w:val="20"/>
                <w14:ligatures w14:val="standardContextual"/>
              </w:rPr>
              <w:t>Общая</w:t>
            </w:r>
            <w:r w:rsidR="006C675F" w:rsidRPr="00161FB3">
              <w:rPr>
                <w:rFonts w:eastAsia="Calibri"/>
                <w:b/>
                <w:kern w:val="2"/>
                <w:sz w:val="20"/>
                <w:szCs w:val="20"/>
                <w14:ligatures w14:val="standardContextual"/>
              </w:rPr>
              <w:t xml:space="preserve"> комната с кухонной зоной</w:t>
            </w:r>
          </w:p>
        </w:tc>
        <w:tc>
          <w:tcPr>
            <w:tcW w:w="1559" w:type="dxa"/>
          </w:tcPr>
          <w:p w14:paraId="3A934583"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ГКЛ-конструкции</w:t>
            </w:r>
          </w:p>
        </w:tc>
        <w:tc>
          <w:tcPr>
            <w:tcW w:w="1276" w:type="dxa"/>
          </w:tcPr>
          <w:p w14:paraId="3EDE7B92"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Окраска</w:t>
            </w:r>
          </w:p>
        </w:tc>
        <w:tc>
          <w:tcPr>
            <w:tcW w:w="1559" w:type="dxa"/>
          </w:tcPr>
          <w:p w14:paraId="783766BA"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roofErr w:type="spellStart"/>
            <w:r w:rsidRPr="006C675F">
              <w:rPr>
                <w:rFonts w:eastAsia="Calibri"/>
                <w:kern w:val="2"/>
                <w:sz w:val="20"/>
                <w:szCs w:val="20"/>
                <w14:ligatures w14:val="standardContextual"/>
              </w:rPr>
              <w:t>Ковролин</w:t>
            </w:r>
            <w:proofErr w:type="spellEnd"/>
          </w:p>
        </w:tc>
        <w:tc>
          <w:tcPr>
            <w:tcW w:w="2122" w:type="dxa"/>
          </w:tcPr>
          <w:p w14:paraId="006CF3D9" w14:textId="77777777" w:rsidR="006C675F" w:rsidRPr="006C675F" w:rsidRDefault="006C675F" w:rsidP="006C675F">
            <w:pPr>
              <w:widowControl/>
              <w:autoSpaceDE/>
              <w:autoSpaceDN/>
              <w:spacing w:after="160" w:line="259" w:lineRule="auto"/>
              <w:rPr>
                <w:rFonts w:eastAsia="Calibri"/>
                <w:kern w:val="2"/>
                <w:sz w:val="20"/>
                <w:szCs w:val="20"/>
                <w14:ligatures w14:val="standardContextual"/>
              </w:rPr>
            </w:pPr>
            <w:r w:rsidRPr="006C675F">
              <w:rPr>
                <w:rFonts w:eastAsia="Calibri"/>
                <w:kern w:val="2"/>
                <w:sz w:val="20"/>
                <w:szCs w:val="20"/>
                <w14:ligatures w14:val="standardContextual"/>
              </w:rPr>
              <w:t>- Оклейка обоями под покраску</w:t>
            </w:r>
          </w:p>
          <w:p w14:paraId="6ED36C20"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 окраска</w:t>
            </w:r>
          </w:p>
        </w:tc>
        <w:tc>
          <w:tcPr>
            <w:tcW w:w="1111" w:type="dxa"/>
          </w:tcPr>
          <w:p w14:paraId="3FE7EC7B"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нет</w:t>
            </w:r>
          </w:p>
        </w:tc>
        <w:tc>
          <w:tcPr>
            <w:tcW w:w="1132" w:type="dxa"/>
          </w:tcPr>
          <w:p w14:paraId="3F67FC6E"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roofErr w:type="spellStart"/>
            <w:r w:rsidRPr="006C675F">
              <w:rPr>
                <w:rFonts w:eastAsia="Calibri"/>
                <w:kern w:val="2"/>
                <w:sz w:val="20"/>
                <w:szCs w:val="20"/>
                <w14:ligatures w14:val="standardContextual"/>
              </w:rPr>
              <w:t>Алюми-ниевые</w:t>
            </w:r>
            <w:proofErr w:type="spellEnd"/>
            <w:r w:rsidRPr="006C675F">
              <w:rPr>
                <w:rFonts w:eastAsia="Calibri"/>
                <w:kern w:val="2"/>
                <w:sz w:val="20"/>
                <w:szCs w:val="20"/>
                <w14:ligatures w14:val="standardContextual"/>
              </w:rPr>
              <w:t xml:space="preserve"> </w:t>
            </w:r>
            <w:proofErr w:type="spellStart"/>
            <w:r w:rsidRPr="006C675F">
              <w:rPr>
                <w:rFonts w:eastAsia="Calibri"/>
                <w:kern w:val="2"/>
                <w:sz w:val="20"/>
                <w:szCs w:val="20"/>
                <w14:ligatures w14:val="standardContextual"/>
              </w:rPr>
              <w:t>конст-рукции</w:t>
            </w:r>
            <w:proofErr w:type="spellEnd"/>
          </w:p>
        </w:tc>
      </w:tr>
      <w:tr w:rsidR="006C675F" w:rsidRPr="006C675F" w14:paraId="11560A7A" w14:textId="77777777" w:rsidTr="006C675F">
        <w:trPr>
          <w:trHeight w:val="1174"/>
        </w:trPr>
        <w:tc>
          <w:tcPr>
            <w:tcW w:w="569" w:type="dxa"/>
          </w:tcPr>
          <w:p w14:paraId="621C5BE4"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4</w:t>
            </w:r>
          </w:p>
        </w:tc>
        <w:tc>
          <w:tcPr>
            <w:tcW w:w="1274" w:type="dxa"/>
          </w:tcPr>
          <w:p w14:paraId="74FE2C51" w14:textId="77777777" w:rsidR="006C675F" w:rsidRPr="006C675F" w:rsidRDefault="006C675F" w:rsidP="006C675F">
            <w:pPr>
              <w:widowControl/>
              <w:autoSpaceDE/>
              <w:autoSpaceDN/>
              <w:spacing w:after="160" w:line="259" w:lineRule="auto"/>
              <w:jc w:val="both"/>
              <w:rPr>
                <w:rFonts w:eastAsia="Calibri"/>
                <w:b/>
                <w:kern w:val="2"/>
                <w:sz w:val="20"/>
                <w:szCs w:val="20"/>
                <w14:ligatures w14:val="standardContextual"/>
              </w:rPr>
            </w:pPr>
            <w:r w:rsidRPr="006C675F">
              <w:rPr>
                <w:rFonts w:eastAsia="Calibri"/>
                <w:b/>
                <w:kern w:val="2"/>
                <w:sz w:val="20"/>
                <w:szCs w:val="20"/>
                <w14:ligatures w14:val="standardContextual"/>
              </w:rPr>
              <w:t>Гардероб-</w:t>
            </w:r>
            <w:proofErr w:type="spellStart"/>
            <w:r w:rsidRPr="006C675F">
              <w:rPr>
                <w:rFonts w:eastAsia="Calibri"/>
                <w:b/>
                <w:kern w:val="2"/>
                <w:sz w:val="20"/>
                <w:szCs w:val="20"/>
                <w14:ligatures w14:val="standardContextual"/>
              </w:rPr>
              <w:t>ная</w:t>
            </w:r>
            <w:proofErr w:type="spellEnd"/>
          </w:p>
        </w:tc>
        <w:tc>
          <w:tcPr>
            <w:tcW w:w="1559" w:type="dxa"/>
          </w:tcPr>
          <w:p w14:paraId="55F70E3E"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ГКЛ-конструкции</w:t>
            </w:r>
          </w:p>
        </w:tc>
        <w:tc>
          <w:tcPr>
            <w:tcW w:w="1276" w:type="dxa"/>
          </w:tcPr>
          <w:p w14:paraId="01EA533E"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Натяжной / ГКЛ-</w:t>
            </w:r>
            <w:proofErr w:type="spellStart"/>
            <w:r w:rsidRPr="006C675F">
              <w:rPr>
                <w:rFonts w:eastAsia="Calibri"/>
                <w:kern w:val="2"/>
                <w:sz w:val="20"/>
                <w:szCs w:val="20"/>
                <w14:ligatures w14:val="standardContextual"/>
              </w:rPr>
              <w:t>конст</w:t>
            </w:r>
            <w:proofErr w:type="spellEnd"/>
            <w:r w:rsidRPr="006C675F">
              <w:rPr>
                <w:rFonts w:eastAsia="Calibri"/>
                <w:kern w:val="2"/>
                <w:sz w:val="20"/>
                <w:szCs w:val="20"/>
                <w14:ligatures w14:val="standardContextual"/>
              </w:rPr>
              <w:t>-</w:t>
            </w:r>
            <w:proofErr w:type="spellStart"/>
            <w:r w:rsidRPr="006C675F">
              <w:rPr>
                <w:rFonts w:eastAsia="Calibri"/>
                <w:kern w:val="2"/>
                <w:sz w:val="20"/>
                <w:szCs w:val="20"/>
                <w14:ligatures w14:val="standardContextual"/>
              </w:rPr>
              <w:t>рукции</w:t>
            </w:r>
            <w:proofErr w:type="spellEnd"/>
          </w:p>
        </w:tc>
        <w:tc>
          <w:tcPr>
            <w:tcW w:w="1559" w:type="dxa"/>
          </w:tcPr>
          <w:p w14:paraId="15882886"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 xml:space="preserve">Напольная керамическая плитка </w:t>
            </w:r>
          </w:p>
        </w:tc>
        <w:tc>
          <w:tcPr>
            <w:tcW w:w="2122" w:type="dxa"/>
          </w:tcPr>
          <w:p w14:paraId="23875C99" w14:textId="77777777" w:rsidR="006C675F" w:rsidRPr="006C675F" w:rsidRDefault="006C675F" w:rsidP="006C675F">
            <w:pPr>
              <w:widowControl/>
              <w:autoSpaceDE/>
              <w:autoSpaceDN/>
              <w:spacing w:after="160" w:line="259" w:lineRule="auto"/>
              <w:rPr>
                <w:rFonts w:eastAsia="Calibri"/>
                <w:kern w:val="2"/>
                <w:sz w:val="20"/>
                <w:szCs w:val="20"/>
                <w14:ligatures w14:val="standardContextual"/>
              </w:rPr>
            </w:pPr>
            <w:r w:rsidRPr="006C675F">
              <w:rPr>
                <w:rFonts w:eastAsia="Calibri"/>
                <w:kern w:val="2"/>
                <w:sz w:val="20"/>
                <w:szCs w:val="20"/>
                <w14:ligatures w14:val="standardContextual"/>
              </w:rPr>
              <w:t>Окраска или настенная керамическая плитка</w:t>
            </w:r>
          </w:p>
        </w:tc>
        <w:tc>
          <w:tcPr>
            <w:tcW w:w="1111" w:type="dxa"/>
          </w:tcPr>
          <w:p w14:paraId="1AF821BE"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proofErr w:type="spellStart"/>
            <w:r w:rsidRPr="006C675F">
              <w:rPr>
                <w:rFonts w:eastAsia="Calibri"/>
                <w:kern w:val="2"/>
                <w:sz w:val="20"/>
                <w:szCs w:val="20"/>
                <w14:ligatures w14:val="standardContextual"/>
              </w:rPr>
              <w:t>Устанав-ливается</w:t>
            </w:r>
            <w:proofErr w:type="spellEnd"/>
            <w:r w:rsidRPr="006C675F">
              <w:rPr>
                <w:rFonts w:eastAsia="Calibri"/>
                <w:kern w:val="2"/>
                <w:sz w:val="20"/>
                <w:szCs w:val="20"/>
                <w14:ligatures w14:val="standardContextual"/>
              </w:rPr>
              <w:t xml:space="preserve"> дверь в гардероб-</w:t>
            </w:r>
            <w:proofErr w:type="spellStart"/>
            <w:r w:rsidRPr="006C675F">
              <w:rPr>
                <w:rFonts w:eastAsia="Calibri"/>
                <w:kern w:val="2"/>
                <w:sz w:val="20"/>
                <w:szCs w:val="20"/>
                <w14:ligatures w14:val="standardContextual"/>
              </w:rPr>
              <w:t>ную</w:t>
            </w:r>
            <w:proofErr w:type="spellEnd"/>
          </w:p>
        </w:tc>
        <w:tc>
          <w:tcPr>
            <w:tcW w:w="1132" w:type="dxa"/>
          </w:tcPr>
          <w:p w14:paraId="3C33266D" w14:textId="77777777" w:rsidR="006C675F" w:rsidRPr="006C675F" w:rsidRDefault="006C675F" w:rsidP="006C675F">
            <w:pPr>
              <w:widowControl/>
              <w:autoSpaceDE/>
              <w:autoSpaceDN/>
              <w:spacing w:after="160" w:line="259" w:lineRule="auto"/>
              <w:jc w:val="both"/>
              <w:rPr>
                <w:rFonts w:eastAsia="Calibri"/>
                <w:kern w:val="2"/>
                <w:sz w:val="20"/>
                <w:szCs w:val="20"/>
                <w14:ligatures w14:val="standardContextual"/>
              </w:rPr>
            </w:pPr>
            <w:r w:rsidRPr="006C675F">
              <w:rPr>
                <w:rFonts w:eastAsia="Calibri"/>
                <w:kern w:val="2"/>
                <w:sz w:val="20"/>
                <w:szCs w:val="20"/>
                <w14:ligatures w14:val="standardContextual"/>
              </w:rPr>
              <w:t>нет</w:t>
            </w:r>
          </w:p>
        </w:tc>
      </w:tr>
    </w:tbl>
    <w:p w14:paraId="42F0489E" w14:textId="77777777" w:rsidR="006210F9" w:rsidRDefault="006210F9" w:rsidP="006C675F">
      <w:pPr>
        <w:widowControl/>
        <w:autoSpaceDE/>
        <w:autoSpaceDN/>
        <w:spacing w:after="160"/>
        <w:ind w:left="284" w:firstLine="425"/>
        <w:jc w:val="both"/>
        <w:rPr>
          <w:rFonts w:eastAsia="Calibri"/>
          <w:kern w:val="2"/>
          <w14:ligatures w14:val="standardContextual"/>
        </w:rPr>
      </w:pPr>
    </w:p>
    <w:p w14:paraId="28E032CA" w14:textId="6BF8CD7E" w:rsidR="006C675F" w:rsidRPr="006C675F" w:rsidRDefault="006C675F" w:rsidP="006C675F">
      <w:pPr>
        <w:widowControl/>
        <w:autoSpaceDE/>
        <w:autoSpaceDN/>
        <w:spacing w:after="160"/>
        <w:ind w:left="284" w:firstLine="425"/>
        <w:jc w:val="both"/>
        <w:rPr>
          <w:rFonts w:eastAsia="Calibri"/>
          <w:kern w:val="2"/>
          <w14:ligatures w14:val="standardContextual"/>
        </w:rPr>
      </w:pPr>
      <w:r w:rsidRPr="006C675F">
        <w:rPr>
          <w:rFonts w:eastAsia="Calibri"/>
          <w:kern w:val="2"/>
          <w14:ligatures w14:val="standardContextual"/>
        </w:rPr>
        <w:t>В процессе выполнения отделочных работ Застройщик оставляет за собой право замены оборудования и материалов, используемых при выполнении работ по внутренней отделке Объекта на соответствующие указанному варианту/стилю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(оформления дополнительного соглашения) и изменения указанной в Договоре стоимости 1 кв. м площади Объекта. Использование аналогичных материалов не является недостатком, 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w:t>
      </w:r>
    </w:p>
    <w:p w14:paraId="3C093212" w14:textId="77777777" w:rsidR="006C675F" w:rsidRPr="006C675F" w:rsidRDefault="006C675F" w:rsidP="006C675F">
      <w:pPr>
        <w:widowControl/>
        <w:autoSpaceDE/>
        <w:autoSpaceDN/>
        <w:spacing w:after="160"/>
        <w:ind w:left="284" w:firstLine="425"/>
        <w:jc w:val="both"/>
        <w:rPr>
          <w:rFonts w:eastAsia="Calibri"/>
          <w:kern w:val="2"/>
          <w14:ligatures w14:val="standardContextual"/>
        </w:rPr>
      </w:pPr>
      <w:r w:rsidRPr="006C675F">
        <w:rPr>
          <w:rFonts w:eastAsia="Calibri"/>
          <w:kern w:val="2"/>
          <w14:ligatures w14:val="standardContextual"/>
        </w:rPr>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47D2A957" w14:textId="79EBE914" w:rsidR="006C675F" w:rsidRPr="006C675F" w:rsidRDefault="006C675F" w:rsidP="006C675F">
      <w:pPr>
        <w:widowControl/>
        <w:autoSpaceDE/>
        <w:autoSpaceDN/>
        <w:spacing w:after="160"/>
        <w:ind w:left="284" w:firstLine="425"/>
        <w:jc w:val="both"/>
        <w:rPr>
          <w:rFonts w:eastAsia="Calibri"/>
          <w:kern w:val="2"/>
          <w14:ligatures w14:val="standardContextual"/>
        </w:rPr>
      </w:pPr>
      <w:r w:rsidRPr="006C675F">
        <w:rPr>
          <w:rFonts w:eastAsia="Calibri"/>
          <w:kern w:val="2"/>
          <w14:ligatures w14:val="standardContextual"/>
        </w:rPr>
        <w:t xml:space="preserve">Гарантийный срок на отделочные работы, указанные в настоящем приложении, </w:t>
      </w:r>
      <w:r w:rsidRPr="000611E5">
        <w:rPr>
          <w:rFonts w:eastAsia="Calibri"/>
          <w:kern w:val="2"/>
          <w14:ligatures w14:val="standardContextual"/>
        </w:rPr>
        <w:t xml:space="preserve">составляет </w:t>
      </w:r>
      <w:r w:rsidR="000611E5" w:rsidRPr="000611E5">
        <w:rPr>
          <w:rFonts w:eastAsia="Calibri"/>
          <w:kern w:val="2"/>
          <w14:ligatures w14:val="standardContextual"/>
        </w:rPr>
        <w:t xml:space="preserve">1 </w:t>
      </w:r>
      <w:r w:rsidRPr="000611E5">
        <w:rPr>
          <w:rFonts w:eastAsia="Calibri"/>
          <w:kern w:val="2"/>
          <w14:ligatures w14:val="standardContextual"/>
        </w:rPr>
        <w:t>(</w:t>
      </w:r>
      <w:r w:rsidR="000611E5" w:rsidRPr="000611E5">
        <w:rPr>
          <w:rFonts w:eastAsia="Calibri"/>
          <w:kern w:val="2"/>
          <w14:ligatures w14:val="standardContextual"/>
        </w:rPr>
        <w:t>один</w:t>
      </w:r>
      <w:r w:rsidRPr="000611E5">
        <w:rPr>
          <w:rFonts w:eastAsia="Calibri"/>
          <w:kern w:val="2"/>
          <w14:ligatures w14:val="standardContextual"/>
        </w:rPr>
        <w:t xml:space="preserve">) </w:t>
      </w:r>
      <w:r w:rsidR="000611E5" w:rsidRPr="000611E5">
        <w:rPr>
          <w:rFonts w:eastAsia="Calibri"/>
          <w:kern w:val="2"/>
          <w14:ligatures w14:val="standardContextual"/>
        </w:rPr>
        <w:t>год</w:t>
      </w:r>
      <w:r w:rsidRPr="006C675F">
        <w:rPr>
          <w:rFonts w:eastAsia="Calibri"/>
          <w:kern w:val="2"/>
          <w14:ligatures w14:val="standardContextual"/>
        </w:rPr>
        <w:t xml:space="preserve"> со дня передачи Участнику Объекта в соответствии с условиями Договора.</w:t>
      </w:r>
    </w:p>
    <w:p w14:paraId="77B74F69" w14:textId="77777777" w:rsidR="006C675F" w:rsidRPr="006C675F" w:rsidRDefault="006C675F" w:rsidP="006C675F">
      <w:pPr>
        <w:widowControl/>
        <w:autoSpaceDE/>
        <w:autoSpaceDN/>
        <w:spacing w:after="160"/>
        <w:ind w:left="284" w:firstLine="425"/>
        <w:jc w:val="both"/>
        <w:rPr>
          <w:rFonts w:eastAsia="Calibri"/>
          <w:kern w:val="2"/>
          <w14:ligatures w14:val="standardContextual"/>
        </w:rPr>
      </w:pPr>
      <w:r w:rsidRPr="006C675F">
        <w:rPr>
          <w:rFonts w:eastAsia="Calibri"/>
          <w:kern w:val="2"/>
          <w14:ligatures w14:val="standardContextual"/>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(или иными лицами) Объекта,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для профессиональной деятельности; а также вследствие проведения ремонта (включая переустройство, перепланировку), проведенного самим Участником или привлеченными им третьими лицами.</w:t>
      </w:r>
    </w:p>
    <w:p w14:paraId="4E6E630F" w14:textId="77777777" w:rsidR="006C675F" w:rsidRPr="006C675F" w:rsidRDefault="006C675F" w:rsidP="006C675F">
      <w:pPr>
        <w:widowControl/>
        <w:autoSpaceDE/>
        <w:autoSpaceDN/>
        <w:spacing w:after="160"/>
        <w:ind w:left="284" w:firstLine="425"/>
        <w:jc w:val="both"/>
        <w:rPr>
          <w:rFonts w:eastAsia="Calibri"/>
          <w:kern w:val="2"/>
          <w14:ligatures w14:val="standardContextual"/>
        </w:rPr>
      </w:pPr>
      <w:r w:rsidRPr="006C675F">
        <w:rPr>
          <w:rFonts w:eastAsia="Calibri"/>
          <w:kern w:val="2"/>
          <w14:ligatures w14:val="standardContextual"/>
        </w:rPr>
        <w:t>Гарантийный срок, установленный в настоящем приложении, не распространяется на отделочные работы, выполненные Участником.</w:t>
      </w:r>
    </w:p>
    <w:p w14:paraId="7BDB1049" w14:textId="77777777" w:rsidR="006C675F" w:rsidRPr="006C675F" w:rsidRDefault="006C675F" w:rsidP="00A74B96">
      <w:pPr>
        <w:widowControl/>
        <w:autoSpaceDE/>
        <w:autoSpaceDN/>
        <w:spacing w:after="160"/>
        <w:ind w:left="284" w:firstLine="425"/>
        <w:jc w:val="center"/>
        <w:rPr>
          <w:rFonts w:eastAsia="Calibri"/>
          <w:b/>
          <w:bCs/>
          <w:kern w:val="2"/>
          <w14:ligatures w14:val="standardContextual"/>
        </w:rPr>
      </w:pPr>
      <w:bookmarkStart w:id="11" w:name="_Hlk188389205"/>
      <w:r w:rsidRPr="006C675F">
        <w:rPr>
          <w:rFonts w:eastAsia="Calibri"/>
          <w:b/>
          <w:bCs/>
          <w:kern w:val="2"/>
          <w14:ligatures w14:val="standardContextual"/>
        </w:rPr>
        <w:t>ПОДПИСИ СТОРОН:</w:t>
      </w:r>
    </w:p>
    <w:tbl>
      <w:tblPr>
        <w:tblStyle w:val="ab"/>
        <w:tblW w:w="0" w:type="auto"/>
        <w:tblLook w:val="04A0" w:firstRow="1" w:lastRow="0" w:firstColumn="1" w:lastColumn="0" w:noHBand="0" w:noVBand="1"/>
      </w:tblPr>
      <w:tblGrid>
        <w:gridCol w:w="5458"/>
        <w:gridCol w:w="5436"/>
      </w:tblGrid>
      <w:tr w:rsidR="00A74B96" w14:paraId="3719FBC6" w14:textId="77777777" w:rsidTr="00014505">
        <w:tc>
          <w:tcPr>
            <w:tcW w:w="5508" w:type="dxa"/>
          </w:tcPr>
          <w:bookmarkEnd w:id="11"/>
          <w:p w14:paraId="399D1111" w14:textId="77777777" w:rsidR="00A74B96" w:rsidRDefault="00A74B96" w:rsidP="00014505">
            <w:pPr>
              <w:pStyle w:val="a3"/>
              <w:ind w:left="0"/>
              <w:jc w:val="left"/>
              <w:rPr>
                <w:b/>
              </w:rPr>
            </w:pPr>
            <w:r>
              <w:rPr>
                <w:b/>
                <w:spacing w:val="-2"/>
              </w:rPr>
              <w:t>Застройщик:</w:t>
            </w:r>
          </w:p>
          <w:p w14:paraId="59A483A7" w14:textId="77777777" w:rsidR="00A74B96" w:rsidRDefault="00A74B96" w:rsidP="00014505">
            <w:pPr>
              <w:pStyle w:val="a3"/>
              <w:ind w:left="0"/>
              <w:jc w:val="left"/>
              <w:rPr>
                <w:b/>
              </w:rPr>
            </w:pPr>
            <w:r w:rsidRPr="00EC271A">
              <w:rPr>
                <w:b/>
                <w:bCs/>
                <w:sz w:val="22"/>
                <w:szCs w:val="22"/>
                <w:lang w:eastAsia="ru-RU"/>
              </w:rPr>
              <w:t>ООО "СЗ ЛУННАЯ ПОЛЯНА 2"</w:t>
            </w:r>
          </w:p>
          <w:p w14:paraId="175B8CA4" w14:textId="77777777" w:rsidR="00A74B96" w:rsidRDefault="00A74B96" w:rsidP="00014505">
            <w:pPr>
              <w:pStyle w:val="a3"/>
              <w:ind w:left="0"/>
              <w:jc w:val="left"/>
              <w:rPr>
                <w:b/>
              </w:rPr>
            </w:pPr>
          </w:p>
          <w:p w14:paraId="2E2F236E" w14:textId="77777777" w:rsidR="00A74B96" w:rsidRPr="00EC271A" w:rsidRDefault="00A74B96" w:rsidP="00014505">
            <w:pPr>
              <w:jc w:val="both"/>
              <w:rPr>
                <w:b/>
                <w:bCs/>
                <w:color w:val="000000"/>
              </w:rPr>
            </w:pPr>
            <w:r w:rsidRPr="00EC271A">
              <w:rPr>
                <w:b/>
                <w:bCs/>
                <w:color w:val="000000"/>
              </w:rPr>
              <w:t>Генеральный директор</w:t>
            </w:r>
          </w:p>
          <w:p w14:paraId="616F011C" w14:textId="77777777" w:rsidR="00A74B96" w:rsidRPr="00EC271A" w:rsidRDefault="00A74B96" w:rsidP="00014505">
            <w:pPr>
              <w:jc w:val="both"/>
              <w:rPr>
                <w:b/>
                <w:bCs/>
                <w:color w:val="000000"/>
              </w:rPr>
            </w:pPr>
          </w:p>
          <w:p w14:paraId="7A8A7A51" w14:textId="77777777" w:rsidR="00A74B96" w:rsidRPr="00EC271A" w:rsidRDefault="00A74B96" w:rsidP="00014505">
            <w:pPr>
              <w:rPr>
                <w:b/>
                <w:bCs/>
              </w:rPr>
            </w:pPr>
            <w:r w:rsidRPr="00EC271A">
              <w:rPr>
                <w:b/>
                <w:bCs/>
                <w:color w:val="000000"/>
              </w:rPr>
              <w:t>____________________/ Т.А. Фоменко</w:t>
            </w:r>
            <w:r w:rsidRPr="00EC271A">
              <w:rPr>
                <w:b/>
                <w:bCs/>
              </w:rPr>
              <w:t>/</w:t>
            </w:r>
          </w:p>
          <w:p w14:paraId="2D836BE4" w14:textId="77777777" w:rsidR="00A74B96" w:rsidRPr="00A74B96" w:rsidRDefault="00A74B96" w:rsidP="00014505">
            <w:pPr>
              <w:pStyle w:val="2"/>
              <w:tabs>
                <w:tab w:val="left" w:pos="377"/>
              </w:tabs>
              <w:ind w:right="129"/>
              <w:jc w:val="left"/>
              <w:rPr>
                <w:sz w:val="22"/>
                <w:szCs w:val="22"/>
              </w:rPr>
            </w:pPr>
            <w:r w:rsidRPr="00EC271A">
              <w:rPr>
                <w:sz w:val="22"/>
                <w:szCs w:val="22"/>
              </w:rPr>
              <w:t>М.П.</w:t>
            </w:r>
          </w:p>
          <w:p w14:paraId="25CEC40D" w14:textId="77777777" w:rsidR="00A74B96" w:rsidRDefault="00A74B96" w:rsidP="00014505">
            <w:pPr>
              <w:pStyle w:val="a3"/>
              <w:ind w:left="0"/>
              <w:jc w:val="left"/>
              <w:rPr>
                <w:b/>
              </w:rPr>
            </w:pPr>
          </w:p>
        </w:tc>
        <w:tc>
          <w:tcPr>
            <w:tcW w:w="5508" w:type="dxa"/>
          </w:tcPr>
          <w:p w14:paraId="0843DF5F" w14:textId="77777777" w:rsidR="00A74B96" w:rsidRDefault="00A74B96" w:rsidP="00014505">
            <w:pPr>
              <w:pStyle w:val="a3"/>
              <w:ind w:left="0"/>
              <w:jc w:val="left"/>
              <w:rPr>
                <w:b/>
              </w:rPr>
            </w:pPr>
            <w:r>
              <w:rPr>
                <w:b/>
              </w:rPr>
              <w:t>Участник:</w:t>
            </w:r>
          </w:p>
          <w:p w14:paraId="1DA752A3" w14:textId="19EDD07E" w:rsidR="00A74B96" w:rsidRDefault="00A74B96" w:rsidP="00014505">
            <w:pPr>
              <w:pStyle w:val="a3"/>
              <w:ind w:left="0"/>
              <w:jc w:val="left"/>
              <w:rPr>
                <w:b/>
              </w:rPr>
            </w:pPr>
          </w:p>
        </w:tc>
      </w:tr>
    </w:tbl>
    <w:p w14:paraId="23E7CE11" w14:textId="77777777" w:rsidR="00BF0AE9" w:rsidRDefault="00BF0AE9">
      <w:pPr>
        <w:rPr>
          <w:i/>
          <w:sz w:val="20"/>
        </w:rPr>
        <w:sectPr w:rsidR="00BF0AE9" w:rsidSect="006C675F">
          <w:pgSz w:w="12240" w:h="15840"/>
          <w:pgMar w:top="460" w:right="616" w:bottom="800" w:left="720" w:header="0" w:footer="606" w:gutter="0"/>
          <w:cols w:space="720"/>
        </w:sectPr>
      </w:pPr>
    </w:p>
    <w:p w14:paraId="0ED91D86" w14:textId="58A93008" w:rsidR="00BF0AE9" w:rsidRDefault="009A2DE9">
      <w:pPr>
        <w:pStyle w:val="2"/>
        <w:spacing w:before="78" w:line="228" w:lineRule="exact"/>
        <w:ind w:right="198"/>
        <w:jc w:val="right"/>
      </w:pPr>
      <w:r>
        <w:rPr>
          <w:spacing w:val="18"/>
        </w:rPr>
        <w:lastRenderedPageBreak/>
        <w:t>ПРИЛОЖЕНИЕ</w:t>
      </w:r>
      <w:r>
        <w:rPr>
          <w:spacing w:val="30"/>
        </w:rPr>
        <w:t xml:space="preserve"> </w:t>
      </w:r>
      <w:r>
        <w:t>№</w:t>
      </w:r>
      <w:r>
        <w:rPr>
          <w:spacing w:val="28"/>
        </w:rPr>
        <w:t xml:space="preserve"> </w:t>
      </w:r>
      <w:r w:rsidR="00A74B96">
        <w:rPr>
          <w:spacing w:val="-10"/>
        </w:rPr>
        <w:t>3</w:t>
      </w:r>
    </w:p>
    <w:p w14:paraId="5D71991B" w14:textId="41FB5EC3" w:rsidR="00A74B96" w:rsidRDefault="00A74B96" w:rsidP="00A74B96">
      <w:pPr>
        <w:widowControl/>
        <w:autoSpaceDE/>
        <w:autoSpaceDN/>
        <w:spacing w:line="259" w:lineRule="auto"/>
        <w:jc w:val="right"/>
      </w:pPr>
      <w:r w:rsidRPr="006C675F">
        <w:rPr>
          <w:rFonts w:eastAsia="Calibri"/>
          <w:kern w:val="2"/>
          <w14:ligatures w14:val="standardContextual"/>
        </w:rPr>
        <w:t xml:space="preserve">к Договору </w:t>
      </w:r>
      <w:r>
        <w:t>№</w:t>
      </w:r>
      <w:r>
        <w:rPr>
          <w:spacing w:val="-13"/>
        </w:rPr>
        <w:t xml:space="preserve"> </w:t>
      </w:r>
      <w:r w:rsidRPr="001428F3">
        <w:rPr>
          <w:spacing w:val="34"/>
        </w:rPr>
        <w:t>ЛП2-</w:t>
      </w:r>
      <w:r w:rsidRPr="00D15EF9">
        <w:rPr>
          <w:spacing w:val="34"/>
        </w:rPr>
        <w:t>АО/Ф/</w:t>
      </w:r>
    </w:p>
    <w:p w14:paraId="6A0B7F71" w14:textId="77777777" w:rsidR="00A74B96" w:rsidRPr="006C675F" w:rsidRDefault="00A74B96" w:rsidP="00A74B96">
      <w:pPr>
        <w:widowControl/>
        <w:autoSpaceDE/>
        <w:autoSpaceDN/>
        <w:spacing w:line="259" w:lineRule="auto"/>
        <w:jc w:val="right"/>
        <w:rPr>
          <w:rFonts w:eastAsia="Calibri"/>
          <w:kern w:val="2"/>
          <w14:ligatures w14:val="standardContextual"/>
        </w:rPr>
      </w:pPr>
      <w:r w:rsidRPr="006C675F">
        <w:rPr>
          <w:rFonts w:eastAsia="Calibri"/>
          <w:kern w:val="2"/>
          <w14:ligatures w14:val="standardContextual"/>
        </w:rPr>
        <w:t>участия в долевом строительстве</w:t>
      </w:r>
    </w:p>
    <w:p w14:paraId="5624FBB3" w14:textId="08872103" w:rsidR="00A74B96" w:rsidRPr="006C675F" w:rsidRDefault="00A74B96" w:rsidP="00A74B96">
      <w:pPr>
        <w:widowControl/>
        <w:autoSpaceDE/>
        <w:autoSpaceDN/>
        <w:spacing w:line="259" w:lineRule="auto"/>
        <w:jc w:val="right"/>
        <w:rPr>
          <w:rFonts w:eastAsia="Calibri"/>
          <w:kern w:val="2"/>
          <w14:ligatures w14:val="standardContextual"/>
        </w:rPr>
      </w:pPr>
      <w:r w:rsidRPr="006C675F">
        <w:rPr>
          <w:rFonts w:eastAsia="Calibri"/>
          <w:kern w:val="2"/>
          <w14:ligatures w14:val="standardContextual"/>
        </w:rPr>
        <w:t>от</w:t>
      </w:r>
      <w:proofErr w:type="gramStart"/>
      <w:r>
        <w:rPr>
          <w:spacing w:val="17"/>
        </w:rPr>
        <w:t xml:space="preserve"> ..</w:t>
      </w:r>
      <w:proofErr w:type="gramEnd"/>
      <w:r>
        <w:rPr>
          <w:spacing w:val="17"/>
        </w:rPr>
        <w:t xml:space="preserve">2025 </w:t>
      </w:r>
      <w:r w:rsidRPr="006C675F">
        <w:rPr>
          <w:rFonts w:eastAsia="Calibri"/>
          <w:kern w:val="2"/>
          <w14:ligatures w14:val="standardContextual"/>
        </w:rPr>
        <w:t>г.</w:t>
      </w:r>
    </w:p>
    <w:p w14:paraId="3E7905A2" w14:textId="77777777" w:rsidR="006E3FE6" w:rsidRDefault="006E3FE6">
      <w:pPr>
        <w:pStyle w:val="a3"/>
        <w:spacing w:line="228" w:lineRule="exact"/>
        <w:ind w:left="0" w:right="173"/>
        <w:jc w:val="right"/>
        <w:rPr>
          <w:spacing w:val="-5"/>
        </w:rPr>
      </w:pPr>
    </w:p>
    <w:p w14:paraId="19B760D5" w14:textId="77777777" w:rsidR="006E3FE6" w:rsidRPr="006E3FE6" w:rsidRDefault="006E3FE6" w:rsidP="006E3FE6">
      <w:pPr>
        <w:widowControl/>
        <w:autoSpaceDE/>
        <w:autoSpaceDN/>
        <w:spacing w:after="160" w:line="259" w:lineRule="auto"/>
        <w:jc w:val="center"/>
        <w:rPr>
          <w:rFonts w:eastAsia="Calibri"/>
          <w:b/>
          <w:bCs/>
        </w:rPr>
      </w:pPr>
      <w:r w:rsidRPr="006E3FE6">
        <w:rPr>
          <w:rFonts w:eastAsia="Calibri"/>
          <w:b/>
          <w:bCs/>
        </w:rPr>
        <w:t>КОМПЛЕКТАЦИЯ ОБЪЕКТА ДОЛЕВОГО СТРОИТЕЛЬСТВА</w:t>
      </w:r>
    </w:p>
    <w:tbl>
      <w:tblPr>
        <w:tblW w:w="10623" w:type="dxa"/>
        <w:tblInd w:w="288" w:type="dxa"/>
        <w:tblLayout w:type="fixed"/>
        <w:tblCellMar>
          <w:left w:w="0" w:type="dxa"/>
          <w:right w:w="0" w:type="dxa"/>
        </w:tblCellMar>
        <w:tblLook w:val="04A0" w:firstRow="1" w:lastRow="0" w:firstColumn="1" w:lastColumn="0" w:noHBand="0" w:noVBand="1"/>
      </w:tblPr>
      <w:tblGrid>
        <w:gridCol w:w="4115"/>
        <w:gridCol w:w="1701"/>
        <w:gridCol w:w="2410"/>
        <w:gridCol w:w="2397"/>
      </w:tblGrid>
      <w:tr w:rsidR="006E3FE6" w:rsidRPr="006E3FE6" w14:paraId="515A538F" w14:textId="77777777" w:rsidTr="00053E2F">
        <w:trPr>
          <w:cantSplit/>
          <w:trHeight w:hRule="exact" w:val="318"/>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0A9DF4" w14:textId="77777777" w:rsidR="006E3FE6" w:rsidRPr="006E3FE6" w:rsidRDefault="006E3FE6" w:rsidP="00053E2F">
            <w:pPr>
              <w:autoSpaceDE/>
              <w:autoSpaceDN/>
              <w:spacing w:before="10" w:after="160" w:line="239" w:lineRule="auto"/>
              <w:ind w:left="419" w:right="60"/>
              <w:rPr>
                <w:rFonts w:eastAsia="Calibri"/>
                <w:b/>
                <w:bCs/>
                <w:w w:val="99"/>
              </w:rPr>
            </w:pPr>
            <w:r w:rsidRPr="006E3FE6">
              <w:rPr>
                <w:rFonts w:eastAsia="Calibri"/>
                <w:b/>
                <w:bCs/>
                <w:w w:val="99"/>
              </w:rPr>
              <w:t>Студия</w:t>
            </w:r>
          </w:p>
        </w:tc>
      </w:tr>
      <w:tr w:rsidR="00053E2F" w:rsidRPr="006E3FE6" w14:paraId="65A07D48" w14:textId="77777777" w:rsidTr="00053E2F">
        <w:trPr>
          <w:cantSplit/>
          <w:trHeight w:hRule="exact" w:val="73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447E74" w14:textId="77777777" w:rsidR="00053E2F" w:rsidRPr="006E3FE6" w:rsidRDefault="00053E2F" w:rsidP="00053E2F">
            <w:pPr>
              <w:widowControl/>
              <w:autoSpaceDE/>
              <w:autoSpaceDN/>
              <w:spacing w:after="18" w:line="220" w:lineRule="exact"/>
              <w:rPr>
                <w:rFonts w:eastAsia="Calibri"/>
              </w:rPr>
            </w:pPr>
          </w:p>
          <w:p w14:paraId="0BB3D207" w14:textId="77777777" w:rsidR="00053E2F" w:rsidRPr="006E3FE6" w:rsidRDefault="00053E2F" w:rsidP="00053E2F">
            <w:pPr>
              <w:autoSpaceDE/>
              <w:autoSpaceDN/>
              <w:spacing w:after="160" w:line="259" w:lineRule="auto"/>
              <w:ind w:left="1466" w:right="-20"/>
              <w:rPr>
                <w:rFonts w:eastAsia="Calibri"/>
                <w:spacing w:val="-1"/>
                <w:w w:val="99"/>
              </w:rPr>
            </w:pPr>
            <w:r w:rsidRPr="006E3FE6">
              <w:rPr>
                <w:rFonts w:eastAsia="Calibri"/>
                <w:w w:val="99"/>
              </w:rPr>
              <w:t>Наименов</w:t>
            </w:r>
            <w:r w:rsidRPr="006E3FE6">
              <w:rPr>
                <w:rFonts w:eastAsia="Calibri"/>
                <w:spacing w:val="1"/>
                <w:w w:val="99"/>
              </w:rPr>
              <w:t>а</w:t>
            </w:r>
            <w:r w:rsidRPr="006E3FE6">
              <w:rPr>
                <w:rFonts w:eastAsia="Calibri"/>
                <w:w w:val="99"/>
              </w:rPr>
              <w:t>ни</w:t>
            </w:r>
            <w:r w:rsidRPr="006E3FE6">
              <w:rPr>
                <w:rFonts w:eastAsia="Calibri"/>
                <w:spacing w:val="-1"/>
                <w:w w:val="99"/>
              </w:rPr>
              <w:t>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8D1EA1" w14:textId="77777777" w:rsidR="00053E2F" w:rsidRPr="006E3FE6" w:rsidRDefault="00053E2F" w:rsidP="00053E2F">
            <w:pPr>
              <w:widowControl/>
              <w:autoSpaceDE/>
              <w:autoSpaceDN/>
              <w:spacing w:after="5" w:line="120" w:lineRule="exact"/>
              <w:rPr>
                <w:rFonts w:eastAsia="Calibri"/>
              </w:rPr>
            </w:pPr>
          </w:p>
          <w:p w14:paraId="1CDCAFED" w14:textId="77777777" w:rsidR="00053E2F" w:rsidRPr="006E3FE6" w:rsidRDefault="00053E2F" w:rsidP="00053E2F">
            <w:pPr>
              <w:autoSpaceDE/>
              <w:autoSpaceDN/>
              <w:spacing w:after="160" w:line="237" w:lineRule="auto"/>
              <w:ind w:left="371" w:right="320"/>
              <w:rPr>
                <w:rFonts w:eastAsia="Calibri"/>
                <w:spacing w:val="-1"/>
                <w:w w:val="99"/>
              </w:rPr>
            </w:pPr>
            <w:r w:rsidRPr="006E3FE6">
              <w:rPr>
                <w:rFonts w:eastAsia="Calibri"/>
                <w:w w:val="99"/>
              </w:rPr>
              <w:t>Единица измерени</w:t>
            </w:r>
            <w:r w:rsidRPr="006E3FE6">
              <w:rPr>
                <w:rFonts w:eastAsia="Calibri"/>
                <w:spacing w:val="-1"/>
                <w:w w:val="99"/>
              </w:rPr>
              <w:t>я</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55DBBB" w14:textId="77777777" w:rsidR="00053E2F" w:rsidRPr="006E3FE6" w:rsidRDefault="00053E2F" w:rsidP="00053E2F">
            <w:pPr>
              <w:autoSpaceDE/>
              <w:autoSpaceDN/>
              <w:spacing w:before="10" w:after="160" w:line="237" w:lineRule="auto"/>
              <w:ind w:left="134" w:right="87"/>
              <w:rPr>
                <w:rFonts w:eastAsia="Calibri"/>
                <w:w w:val="99"/>
              </w:rPr>
            </w:pPr>
            <w:r w:rsidRPr="006E3FE6">
              <w:rPr>
                <w:rFonts w:eastAsia="Calibri"/>
                <w:w w:val="99"/>
              </w:rPr>
              <w:t>Регу</w:t>
            </w:r>
            <w:r w:rsidRPr="006E3FE6">
              <w:rPr>
                <w:rFonts w:eastAsia="Calibri"/>
                <w:spacing w:val="-1"/>
                <w:w w:val="99"/>
              </w:rPr>
              <w:t>л</w:t>
            </w:r>
            <w:r w:rsidRPr="006E3FE6">
              <w:rPr>
                <w:rFonts w:eastAsia="Calibri"/>
                <w:w w:val="99"/>
              </w:rPr>
              <w:t>яр</w:t>
            </w:r>
            <w:r w:rsidRPr="006E3FE6">
              <w:rPr>
                <w:rFonts w:eastAsia="Calibri"/>
                <w:spacing w:val="-1"/>
                <w:w w:val="99"/>
              </w:rPr>
              <w:t>н</w:t>
            </w:r>
            <w:r w:rsidRPr="006E3FE6">
              <w:rPr>
                <w:rFonts w:eastAsia="Calibri"/>
                <w:w w:val="99"/>
              </w:rPr>
              <w:t>ость об</w:t>
            </w:r>
            <w:r w:rsidRPr="006E3FE6">
              <w:rPr>
                <w:rFonts w:eastAsia="Calibri"/>
                <w:spacing w:val="-1"/>
                <w:w w:val="99"/>
              </w:rPr>
              <w:t>н</w:t>
            </w:r>
            <w:r w:rsidRPr="006E3FE6">
              <w:rPr>
                <w:rFonts w:eastAsia="Calibri"/>
                <w:w w:val="99"/>
              </w:rPr>
              <w:t>ов</w:t>
            </w:r>
            <w:r w:rsidRPr="006E3FE6">
              <w:rPr>
                <w:rFonts w:eastAsia="Calibri"/>
                <w:spacing w:val="-1"/>
                <w:w w:val="99"/>
              </w:rPr>
              <w:t>л</w:t>
            </w:r>
            <w:r w:rsidRPr="006E3FE6">
              <w:rPr>
                <w:rFonts w:eastAsia="Calibri"/>
                <w:spacing w:val="1"/>
                <w:w w:val="99"/>
              </w:rPr>
              <w:t>е</w:t>
            </w:r>
            <w:r w:rsidRPr="006E3FE6">
              <w:rPr>
                <w:rFonts w:eastAsia="Calibri"/>
                <w:w w:val="99"/>
              </w:rPr>
              <w:t>ния</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DB7D75" w14:textId="77777777" w:rsidR="00053E2F" w:rsidRPr="006E3FE6" w:rsidRDefault="00053E2F" w:rsidP="00053E2F">
            <w:pPr>
              <w:widowControl/>
              <w:autoSpaceDE/>
              <w:autoSpaceDN/>
              <w:spacing w:after="18" w:line="220" w:lineRule="exact"/>
              <w:rPr>
                <w:rFonts w:eastAsia="Calibri"/>
              </w:rPr>
            </w:pPr>
          </w:p>
          <w:p w14:paraId="7868DA40"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Кол-во</w:t>
            </w:r>
          </w:p>
        </w:tc>
      </w:tr>
      <w:tr w:rsidR="006E3FE6" w:rsidRPr="006E3FE6" w14:paraId="04008DDE" w14:textId="77777777" w:rsidTr="00053E2F">
        <w:trPr>
          <w:cantSplit/>
          <w:trHeight w:hRule="exact" w:val="309"/>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F32C8A" w14:textId="77777777" w:rsidR="006E3FE6" w:rsidRPr="006E3FE6" w:rsidRDefault="006E3FE6" w:rsidP="00053E2F">
            <w:pPr>
              <w:autoSpaceDE/>
              <w:autoSpaceDN/>
              <w:spacing w:before="10" w:after="160" w:line="259" w:lineRule="auto"/>
              <w:ind w:right="-20"/>
              <w:rPr>
                <w:rFonts w:eastAsia="Calibri"/>
                <w:b/>
                <w:bCs/>
                <w:w w:val="99"/>
              </w:rPr>
            </w:pPr>
            <w:r w:rsidRPr="006E3FE6">
              <w:rPr>
                <w:rFonts w:eastAsia="Calibri"/>
                <w:b/>
                <w:bCs/>
                <w:w w:val="99"/>
              </w:rPr>
              <w:t>Коридор</w:t>
            </w:r>
          </w:p>
        </w:tc>
      </w:tr>
      <w:tr w:rsidR="00053E2F" w:rsidRPr="006E3FE6" w14:paraId="56906B92" w14:textId="77777777" w:rsidTr="00053E2F">
        <w:trPr>
          <w:cantSplit/>
          <w:trHeight w:hRule="exact" w:val="638"/>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F280F"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Шкаф с полкой (подставкой) для багажа</w:t>
            </w:r>
          </w:p>
          <w:p w14:paraId="0BC099F3" w14:textId="77777777" w:rsidR="00053E2F" w:rsidRPr="006E3FE6" w:rsidRDefault="00053E2F" w:rsidP="00053E2F">
            <w:pPr>
              <w:autoSpaceDE/>
              <w:autoSpaceDN/>
              <w:spacing w:before="46" w:after="160" w:line="259" w:lineRule="auto"/>
              <w:ind w:left="141" w:right="-20"/>
              <w:rPr>
                <w:rFonts w:eastAsia="Calibri"/>
                <w:w w:val="99"/>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DEB23A" w14:textId="77777777" w:rsidR="00053E2F" w:rsidRPr="006E3FE6" w:rsidRDefault="00053E2F" w:rsidP="00161FB3">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6848B0"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B97E40"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1</w:t>
            </w:r>
          </w:p>
        </w:tc>
      </w:tr>
      <w:tr w:rsidR="00053E2F" w:rsidRPr="006E3FE6" w14:paraId="699B88BB" w14:textId="77777777" w:rsidTr="00053E2F">
        <w:trPr>
          <w:cantSplit/>
          <w:trHeight w:hRule="exact" w:val="57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7BA99C" w14:textId="2AAE836F"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Встроенный мини сейф</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26C341"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1D5893"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DBCF93"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554FEEEF" w14:textId="77777777" w:rsidTr="00053E2F">
        <w:trPr>
          <w:cantSplit/>
          <w:trHeight w:hRule="exact" w:val="59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D95F88"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Гладильная станция с утюгом</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32969C"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C8ACF8"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A09F2E"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7D56336D" w14:textId="77777777" w:rsidTr="00053E2F">
        <w:trPr>
          <w:cantSplit/>
          <w:trHeight w:hRule="exact" w:val="58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8E17D2"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Вешалка для одежды (в платяном шкафу)</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34BAB1"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EAE541"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69B6FF"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10</w:t>
            </w:r>
          </w:p>
        </w:tc>
      </w:tr>
      <w:tr w:rsidR="00053E2F" w:rsidRPr="006E3FE6" w14:paraId="7A67B60D" w14:textId="77777777" w:rsidTr="00053E2F">
        <w:trPr>
          <w:cantSplit/>
          <w:trHeight w:hRule="exact" w:val="58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FFC69E" w14:textId="03F5084D"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Крючки для одежды</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739C7F"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47B324"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B04159"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33626B1F" w14:textId="77777777" w:rsidTr="00053E2F">
        <w:trPr>
          <w:cantSplit/>
          <w:trHeight w:hRule="exact" w:val="59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C014D1"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Зеркало в полный рост</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EB9F1F"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443237"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474C88"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6E3FE6" w:rsidRPr="006E3FE6" w14:paraId="6014D6E8" w14:textId="77777777" w:rsidTr="00053E2F">
        <w:trPr>
          <w:cantSplit/>
          <w:trHeight w:hRule="exact" w:val="400"/>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B461B2" w14:textId="77777777" w:rsidR="006E3FE6" w:rsidRPr="006E3FE6" w:rsidRDefault="006E3FE6" w:rsidP="00053E2F">
            <w:pPr>
              <w:autoSpaceDE/>
              <w:autoSpaceDN/>
              <w:spacing w:before="10" w:after="160" w:line="259" w:lineRule="auto"/>
              <w:ind w:right="-20"/>
              <w:rPr>
                <w:rFonts w:eastAsia="Calibri"/>
                <w:b/>
                <w:bCs/>
                <w:w w:val="99"/>
              </w:rPr>
            </w:pPr>
            <w:r w:rsidRPr="006E3FE6">
              <w:rPr>
                <w:rFonts w:eastAsia="Calibri"/>
                <w:b/>
                <w:bCs/>
                <w:w w:val="99"/>
              </w:rPr>
              <w:t>Гардеробная</w:t>
            </w:r>
          </w:p>
        </w:tc>
      </w:tr>
      <w:tr w:rsidR="00053E2F" w:rsidRPr="006E3FE6" w14:paraId="50BC1797" w14:textId="77777777" w:rsidTr="00053E2F">
        <w:trPr>
          <w:cantSplit/>
          <w:trHeight w:hRule="exact" w:val="75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857C0B"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Система хранения с крючками и вешалками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F46BD8"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D9F9A2"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4AB695"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6E3FE6" w:rsidRPr="006E3FE6" w14:paraId="23826E57" w14:textId="77777777" w:rsidTr="00053E2F">
        <w:trPr>
          <w:cantSplit/>
          <w:trHeight w:hRule="exact" w:val="351"/>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E1CD00" w14:textId="77777777" w:rsidR="006E3FE6" w:rsidRPr="006E3FE6" w:rsidRDefault="006E3FE6" w:rsidP="00053E2F">
            <w:pPr>
              <w:widowControl/>
              <w:autoSpaceDE/>
              <w:autoSpaceDN/>
              <w:spacing w:after="160" w:line="259" w:lineRule="auto"/>
              <w:rPr>
                <w:rFonts w:eastAsia="Calibri"/>
              </w:rPr>
            </w:pPr>
            <w:r w:rsidRPr="006E3FE6">
              <w:rPr>
                <w:rFonts w:eastAsia="Calibri"/>
                <w:b/>
                <w:bCs/>
                <w:w w:val="99"/>
              </w:rPr>
              <w:t>Кухонная зона</w:t>
            </w:r>
          </w:p>
        </w:tc>
      </w:tr>
      <w:tr w:rsidR="00053E2F" w:rsidRPr="006E3FE6" w14:paraId="575407BE" w14:textId="77777777" w:rsidTr="00053E2F">
        <w:trPr>
          <w:cantSplit/>
          <w:trHeight w:hRule="exact" w:val="69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CFC450"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Кухонная встраиваемая мебель</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B208F"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0CCC36"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0331A5"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607A7D3A" w14:textId="77777777" w:rsidTr="00053E2F">
        <w:trPr>
          <w:cantSplit/>
          <w:trHeight w:hRule="exact" w:val="67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B9EC79"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Вытяжка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B1BFBC"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159112"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6B5075"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4270D915" w14:textId="77777777" w:rsidTr="00053E2F">
        <w:trPr>
          <w:cantSplit/>
          <w:trHeight w:hRule="exact" w:val="68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230AD6"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Встроенный холодильник с морозильной камерой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639BBF"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5AA65C"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ACE533"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50D62284" w14:textId="77777777" w:rsidTr="00053E2F">
        <w:trPr>
          <w:cantSplit/>
          <w:trHeight w:hRule="exact" w:val="68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44D943"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Раковина со смесителем</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4FC8FD"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DE703F"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84EEAA"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1876DE07" w14:textId="77777777" w:rsidTr="00053E2F">
        <w:trPr>
          <w:cantSplit/>
          <w:trHeight w:hRule="exact" w:val="64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F70096"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Стул</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DE6424"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B49743"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1BCB8A"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2</w:t>
            </w:r>
          </w:p>
        </w:tc>
      </w:tr>
      <w:tr w:rsidR="00053E2F" w:rsidRPr="006E3FE6" w14:paraId="14BFAD27" w14:textId="77777777" w:rsidTr="00053E2F">
        <w:trPr>
          <w:cantSplit/>
          <w:trHeight w:hRule="exact" w:val="57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3078D4"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Варочная панель</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981F08"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EB2A5C"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C4C497"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21631BB6" w14:textId="77777777" w:rsidTr="00053E2F">
        <w:trPr>
          <w:cantSplit/>
          <w:trHeight w:hRule="exact" w:val="57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627581" w14:textId="6A4C36AE"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СВЧ-печь</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42A285"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6174D3"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CB9872"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053E2F" w:rsidRPr="006E3FE6" w14:paraId="75EAC0AD" w14:textId="77777777" w:rsidTr="00053E2F">
        <w:trPr>
          <w:cantSplit/>
          <w:trHeight w:hRule="exact" w:val="57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2ACF1C" w14:textId="08DAA0B5"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Чайная станция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5855A3"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DA40C8"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F40829"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rPr>
              <w:t>1</w:t>
            </w:r>
          </w:p>
        </w:tc>
      </w:tr>
      <w:tr w:rsidR="00053E2F" w:rsidRPr="006E3FE6" w14:paraId="627A5CEE" w14:textId="77777777" w:rsidTr="00053E2F">
        <w:trPr>
          <w:cantSplit/>
          <w:trHeight w:hRule="exact" w:val="56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9EE9419" w14:textId="77777777" w:rsidR="00053E2F" w:rsidRPr="006E3FE6" w:rsidRDefault="00053E2F" w:rsidP="00053E2F">
            <w:pPr>
              <w:autoSpaceDE/>
              <w:autoSpaceDN/>
              <w:spacing w:before="43" w:after="160" w:line="259" w:lineRule="auto"/>
              <w:ind w:left="141" w:right="-20"/>
              <w:rPr>
                <w:rFonts w:eastAsia="Calibri"/>
                <w:w w:val="99"/>
              </w:rPr>
            </w:pPr>
            <w:r w:rsidRPr="006E3FE6">
              <w:rPr>
                <w:rFonts w:eastAsia="Calibri"/>
                <w:w w:val="99"/>
              </w:rPr>
              <w:t>Набор посуды (столовые приборы, набор тарелок, чашек, емкости для приготовления / разогрева пищи)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B4689C" w14:textId="77777777" w:rsidR="00053E2F" w:rsidRPr="006E3FE6" w:rsidRDefault="00053E2F" w:rsidP="00161FB3">
            <w:pPr>
              <w:autoSpaceDE/>
              <w:autoSpaceDN/>
              <w:spacing w:before="43"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1E073C"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08451E" w14:textId="77777777" w:rsidR="00053E2F" w:rsidRPr="006E3FE6" w:rsidRDefault="00053E2F" w:rsidP="00053E2F">
            <w:pPr>
              <w:autoSpaceDE/>
              <w:autoSpaceDN/>
              <w:spacing w:before="43" w:after="160" w:line="259" w:lineRule="auto"/>
              <w:ind w:right="-20"/>
              <w:rPr>
                <w:rFonts w:eastAsia="Calibri"/>
                <w:w w:val="99"/>
              </w:rPr>
            </w:pPr>
            <w:r w:rsidRPr="006E3FE6">
              <w:rPr>
                <w:rFonts w:eastAsia="Calibri"/>
                <w:w w:val="99"/>
              </w:rPr>
              <w:t>1</w:t>
            </w:r>
          </w:p>
        </w:tc>
      </w:tr>
      <w:tr w:rsidR="006E3FE6" w:rsidRPr="006E3FE6" w14:paraId="0030F364" w14:textId="77777777" w:rsidTr="00053E2F">
        <w:trPr>
          <w:cantSplit/>
          <w:trHeight w:hRule="exact" w:val="309"/>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4C10E6" w14:textId="77777777" w:rsidR="006E3FE6" w:rsidRPr="006E3FE6" w:rsidRDefault="006E3FE6" w:rsidP="00053E2F">
            <w:pPr>
              <w:autoSpaceDE/>
              <w:autoSpaceDN/>
              <w:spacing w:before="10" w:after="160" w:line="259" w:lineRule="auto"/>
              <w:ind w:left="4143" w:right="-20"/>
              <w:rPr>
                <w:rFonts w:eastAsia="Calibri"/>
                <w:b/>
                <w:bCs/>
                <w:w w:val="99"/>
              </w:rPr>
            </w:pPr>
            <w:r w:rsidRPr="006E3FE6">
              <w:rPr>
                <w:rFonts w:eastAsia="Calibri"/>
                <w:b/>
                <w:bCs/>
                <w:w w:val="99"/>
              </w:rPr>
              <w:t>Ванная к</w:t>
            </w:r>
            <w:r w:rsidRPr="006E3FE6">
              <w:rPr>
                <w:rFonts w:eastAsia="Calibri"/>
                <w:b/>
                <w:bCs/>
                <w:spacing w:val="1"/>
                <w:w w:val="99"/>
              </w:rPr>
              <w:t>ом</w:t>
            </w:r>
            <w:r w:rsidRPr="006E3FE6">
              <w:rPr>
                <w:rFonts w:eastAsia="Calibri"/>
                <w:b/>
                <w:bCs/>
                <w:w w:val="99"/>
              </w:rPr>
              <w:t>ната</w:t>
            </w:r>
          </w:p>
        </w:tc>
      </w:tr>
      <w:tr w:rsidR="00053E2F" w:rsidRPr="006E3FE6" w14:paraId="39FDF369" w14:textId="77777777" w:rsidTr="00053E2F">
        <w:trPr>
          <w:cantSplit/>
          <w:trHeight w:hRule="exact" w:val="68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F600C4" w14:textId="77777777" w:rsidR="00053E2F" w:rsidRPr="006E3FE6" w:rsidRDefault="00053E2F" w:rsidP="00053E2F">
            <w:pPr>
              <w:autoSpaceDE/>
              <w:autoSpaceDN/>
              <w:spacing w:after="160" w:line="259" w:lineRule="auto"/>
              <w:ind w:left="140" w:right="-20"/>
              <w:rPr>
                <w:rFonts w:eastAsia="Calibri"/>
                <w:w w:val="99"/>
              </w:rPr>
            </w:pPr>
            <w:r w:rsidRPr="006E3FE6">
              <w:rPr>
                <w:rFonts w:eastAsia="Calibri"/>
                <w:w w:val="99"/>
              </w:rPr>
              <w:lastRenderedPageBreak/>
              <w:t>Раковина со смесителем</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885D50"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2707C8A"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666FA3"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7A638A52" w14:textId="77777777" w:rsidTr="00053E2F">
        <w:trPr>
          <w:cantSplit/>
          <w:trHeight w:hRule="exact" w:val="55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6FC382" w14:textId="77777777" w:rsidR="00053E2F" w:rsidRPr="006E3FE6" w:rsidRDefault="00053E2F" w:rsidP="00053E2F">
            <w:pPr>
              <w:autoSpaceDE/>
              <w:autoSpaceDN/>
              <w:spacing w:after="160" w:line="259" w:lineRule="auto"/>
              <w:ind w:left="140" w:right="-20"/>
              <w:rPr>
                <w:rFonts w:eastAsia="Calibri"/>
                <w:w w:val="99"/>
              </w:rPr>
            </w:pPr>
            <w:r w:rsidRPr="006E3FE6">
              <w:rPr>
                <w:rFonts w:eastAsia="Calibri"/>
                <w:w w:val="99"/>
              </w:rPr>
              <w:t>Тумба для ванной комнаты напольная (для раковины)</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AC2D32"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84E77E8"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55AE796"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17CFBFE0" w14:textId="77777777" w:rsidTr="00053E2F">
        <w:trPr>
          <w:cantSplit/>
          <w:trHeight w:hRule="exact" w:val="69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BE719C"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Унитаз подвесной из сантехнического фарфора с крышкой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0195765"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73AA2D9"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861A8E"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3730AE05" w14:textId="77777777" w:rsidTr="00053E2F">
        <w:trPr>
          <w:cantSplit/>
          <w:trHeight w:hRule="exact" w:val="57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00C573" w14:textId="4653FE05" w:rsidR="00053E2F" w:rsidRPr="006E3FE6" w:rsidRDefault="00053E2F" w:rsidP="00053E2F">
            <w:pPr>
              <w:autoSpaceDE/>
              <w:autoSpaceDN/>
              <w:spacing w:after="160" w:line="259" w:lineRule="auto"/>
              <w:ind w:left="140"/>
              <w:rPr>
                <w:rFonts w:eastAsia="Calibri"/>
                <w:w w:val="99"/>
              </w:rPr>
            </w:pPr>
            <w:r w:rsidRPr="006E3FE6">
              <w:rPr>
                <w:rFonts w:eastAsia="Calibri"/>
                <w:w w:val="99"/>
              </w:rPr>
              <w:t>Душевая система с тропическим душем</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0A394C8"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E8FABD9"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8C092F3"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4B2A3C5C" w14:textId="77777777" w:rsidTr="00053E2F">
        <w:trPr>
          <w:cantSplit/>
          <w:trHeight w:hRule="exact" w:val="69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90C949" w14:textId="1F44DD7C" w:rsidR="00053E2F" w:rsidRPr="006E3FE6" w:rsidRDefault="00053E2F" w:rsidP="00053E2F">
            <w:pPr>
              <w:autoSpaceDE/>
              <w:autoSpaceDN/>
              <w:spacing w:after="160" w:line="259" w:lineRule="auto"/>
              <w:ind w:left="140"/>
              <w:rPr>
                <w:rFonts w:eastAsia="Calibri"/>
                <w:w w:val="99"/>
              </w:rPr>
            </w:pPr>
            <w:r w:rsidRPr="006E3FE6">
              <w:rPr>
                <w:rFonts w:eastAsia="Calibri"/>
                <w:w w:val="99"/>
              </w:rPr>
              <w:t>Гигиенический душ</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A86DCB3"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CD7712"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F5DE8A5"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142BFB55" w14:textId="77777777" w:rsidTr="00053E2F">
        <w:trPr>
          <w:cantSplit/>
          <w:trHeight w:hRule="exact" w:val="69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5A6C6A"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Ограждение душевое (стекло)</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DFDF3ED"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283A7A2"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C2D834"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1DAC78D4" w14:textId="77777777" w:rsidTr="00053E2F">
        <w:trPr>
          <w:cantSplit/>
          <w:trHeight w:hRule="exact" w:val="69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55A3B3" w14:textId="77777777" w:rsidR="00053E2F" w:rsidRPr="006E3FE6" w:rsidRDefault="00053E2F" w:rsidP="00053E2F">
            <w:pPr>
              <w:autoSpaceDE/>
              <w:autoSpaceDN/>
              <w:spacing w:after="160" w:line="259" w:lineRule="auto"/>
              <w:ind w:left="140"/>
              <w:rPr>
                <w:rFonts w:eastAsia="Calibri"/>
                <w:w w:val="99"/>
              </w:rPr>
            </w:pPr>
            <w:proofErr w:type="spellStart"/>
            <w:r w:rsidRPr="006E3FE6">
              <w:rPr>
                <w:rFonts w:eastAsia="Calibri"/>
                <w:w w:val="99"/>
              </w:rPr>
              <w:t>Полотенцесушитель</w:t>
            </w:r>
            <w:proofErr w:type="spellEnd"/>
            <w:r w:rsidRPr="006E3FE6">
              <w:rPr>
                <w:rFonts w:eastAsia="Calibri"/>
                <w:w w:val="99"/>
              </w:rPr>
              <w:t xml:space="preserve"> электрический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E75F03B"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D8DD7FC"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5A39C23"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3ACA7950" w14:textId="77777777" w:rsidTr="00053E2F">
        <w:trPr>
          <w:cantSplit/>
          <w:trHeight w:hRule="exact" w:val="55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A41116"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Фен для сушки в</w:t>
            </w:r>
            <w:r w:rsidRPr="006E3FE6">
              <w:rPr>
                <w:rFonts w:eastAsia="Calibri"/>
                <w:spacing w:val="1"/>
                <w:w w:val="99"/>
              </w:rPr>
              <w:t>о</w:t>
            </w:r>
            <w:r w:rsidRPr="006E3FE6">
              <w:rPr>
                <w:rFonts w:eastAsia="Calibri"/>
                <w:w w:val="99"/>
              </w:rPr>
              <w:t>лос</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D308269"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07D515"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C863F6E"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49A2D30D" w14:textId="77777777" w:rsidTr="00053E2F">
        <w:trPr>
          <w:cantSplit/>
          <w:trHeight w:hRule="exact" w:val="56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9CB487"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 xml:space="preserve">Зеркало над раковиной площадью более 0,42 </w:t>
            </w:r>
            <w:proofErr w:type="spellStart"/>
            <w:r w:rsidRPr="006E3FE6">
              <w:rPr>
                <w:rFonts w:eastAsia="Calibri"/>
                <w:w w:val="99"/>
              </w:rPr>
              <w:t>кв.м</w:t>
            </w:r>
            <w:proofErr w:type="spellEnd"/>
            <w:r w:rsidRPr="006E3FE6">
              <w:rPr>
                <w:rFonts w:eastAsia="Calibri"/>
                <w:w w:val="99"/>
              </w:rPr>
              <w:t>. со светильником</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AC656F1"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602225B"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AECEFD9"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33E96BA3" w14:textId="77777777" w:rsidTr="00053E2F">
        <w:trPr>
          <w:cantSplit/>
          <w:trHeight w:hRule="exact" w:val="56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8771C4"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Зеркало косметическое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5243017"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55AB90"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9A3788B"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07D857B5" w14:textId="77777777" w:rsidTr="00053E2F">
        <w:trPr>
          <w:cantSplit/>
          <w:trHeight w:hRule="exact" w:val="564"/>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D32D79"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Полка для туалетных принадлежностей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C844BF4"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A62B70B"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814EDF3"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16DCAFC9" w14:textId="77777777" w:rsidTr="00053E2F">
        <w:trPr>
          <w:cantSplit/>
          <w:trHeight w:hRule="exact" w:val="57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A96EE8"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Поручень/ручка на стене душевой для страховки от падения при скольжении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C107DF1"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FBC6138"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8EA4C94"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74128EBB" w14:textId="77777777" w:rsidTr="00053E2F">
        <w:trPr>
          <w:cantSplit/>
          <w:trHeight w:hRule="exact" w:val="55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507D66"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Полотенцедержатель (полка/кольцо)</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9E7818E"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161F3B6"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5CF5FC4"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66BA0A22" w14:textId="77777777" w:rsidTr="00053E2F">
        <w:trPr>
          <w:cantSplit/>
          <w:trHeight w:hRule="exact" w:val="51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FA9300" w14:textId="2FF1A574" w:rsidR="00053E2F" w:rsidRPr="006E3FE6" w:rsidRDefault="00053E2F" w:rsidP="00053E2F">
            <w:pPr>
              <w:autoSpaceDE/>
              <w:autoSpaceDN/>
              <w:spacing w:after="160" w:line="259" w:lineRule="auto"/>
              <w:ind w:left="140"/>
              <w:rPr>
                <w:rFonts w:eastAsia="Calibri"/>
                <w:w w:val="99"/>
              </w:rPr>
            </w:pPr>
            <w:r w:rsidRPr="006E3FE6">
              <w:rPr>
                <w:rFonts w:eastAsia="Calibri"/>
                <w:w w:val="99"/>
              </w:rPr>
              <w:t>Крючки для одежды (одинарный/двойной)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5E60C3D"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5706490"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3CED16F"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1F9E69CB" w14:textId="77777777" w:rsidTr="00053E2F">
        <w:trPr>
          <w:cantSplit/>
          <w:trHeight w:hRule="exact" w:val="56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23B17E"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Держател</w:t>
            </w:r>
            <w:r w:rsidRPr="006E3FE6">
              <w:rPr>
                <w:rFonts w:eastAsia="Calibri"/>
                <w:spacing w:val="-1"/>
                <w:w w:val="99"/>
              </w:rPr>
              <w:t xml:space="preserve">ь </w:t>
            </w:r>
            <w:r w:rsidRPr="006E3FE6">
              <w:rPr>
                <w:rFonts w:eastAsia="Calibri"/>
                <w:w w:val="99"/>
              </w:rPr>
              <w:t>для туалетной б</w:t>
            </w:r>
            <w:r w:rsidRPr="006E3FE6">
              <w:rPr>
                <w:rFonts w:eastAsia="Calibri"/>
                <w:spacing w:val="1"/>
                <w:w w:val="99"/>
              </w:rPr>
              <w:t>ум</w:t>
            </w:r>
            <w:r w:rsidRPr="006E3FE6">
              <w:rPr>
                <w:rFonts w:eastAsia="Calibri"/>
                <w:w w:val="99"/>
              </w:rPr>
              <w:t>аги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65CDAE9"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346CF9A"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4E96E7D7" w14:textId="77777777" w:rsidR="00053E2F" w:rsidRPr="006E3FE6" w:rsidRDefault="00053E2F" w:rsidP="00053E2F">
            <w:pPr>
              <w:autoSpaceDE/>
              <w:autoSpaceDN/>
              <w:ind w:right="-23"/>
              <w:rPr>
                <w:rFonts w:eastAsia="Calibri"/>
                <w:w w:val="99"/>
              </w:rPr>
            </w:pPr>
            <w:r w:rsidRPr="006E3FE6">
              <w:rPr>
                <w:rFonts w:eastAsia="Calibri"/>
                <w:w w:val="99"/>
              </w:rPr>
              <w:t>1</w:t>
            </w:r>
          </w:p>
        </w:tc>
      </w:tr>
      <w:tr w:rsidR="00053E2F" w:rsidRPr="006E3FE6" w14:paraId="50027DAA" w14:textId="77777777" w:rsidTr="00053E2F">
        <w:trPr>
          <w:cantSplit/>
          <w:trHeight w:hRule="exact" w:val="65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D45B9" w14:textId="646530F3" w:rsidR="00053E2F" w:rsidRPr="006E3FE6" w:rsidRDefault="00053E2F" w:rsidP="00053E2F">
            <w:pPr>
              <w:autoSpaceDE/>
              <w:autoSpaceDN/>
              <w:spacing w:after="160" w:line="259" w:lineRule="auto"/>
              <w:ind w:left="140"/>
              <w:rPr>
                <w:rFonts w:eastAsia="Calibri"/>
                <w:w w:val="99"/>
              </w:rPr>
            </w:pPr>
            <w:r w:rsidRPr="006E3FE6">
              <w:rPr>
                <w:rFonts w:eastAsia="Calibri"/>
                <w:w w:val="99"/>
              </w:rPr>
              <w:t>Запасной держатель для туалетной бумаги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E788DCA"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71E47870"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4ED5CD7" w14:textId="77777777" w:rsidR="00053E2F" w:rsidRPr="006E3FE6" w:rsidRDefault="00053E2F" w:rsidP="00053E2F">
            <w:pPr>
              <w:autoSpaceDE/>
              <w:autoSpaceDN/>
              <w:ind w:right="-23"/>
              <w:rPr>
                <w:rFonts w:eastAsia="Calibri"/>
                <w:w w:val="99"/>
              </w:rPr>
            </w:pPr>
            <w:r w:rsidRPr="006E3FE6">
              <w:rPr>
                <w:rFonts w:eastAsia="Calibri"/>
                <w:w w:val="99"/>
              </w:rPr>
              <w:t>1</w:t>
            </w:r>
          </w:p>
        </w:tc>
      </w:tr>
      <w:tr w:rsidR="00053E2F" w:rsidRPr="006E3FE6" w14:paraId="19F0FF1D" w14:textId="77777777" w:rsidTr="00053E2F">
        <w:trPr>
          <w:cantSplit/>
          <w:trHeight w:hRule="exact" w:val="48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BBF00"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Ведро мус</w:t>
            </w:r>
            <w:r w:rsidRPr="006E3FE6">
              <w:rPr>
                <w:rFonts w:eastAsia="Calibri"/>
                <w:spacing w:val="1"/>
                <w:w w:val="99"/>
              </w:rPr>
              <w:t>о</w:t>
            </w:r>
            <w:r w:rsidRPr="006E3FE6">
              <w:rPr>
                <w:rFonts w:eastAsia="Calibri"/>
                <w:w w:val="99"/>
              </w:rPr>
              <w:t>рное педа</w:t>
            </w:r>
            <w:r w:rsidRPr="006E3FE6">
              <w:rPr>
                <w:rFonts w:eastAsia="Calibri"/>
                <w:spacing w:val="-1"/>
                <w:w w:val="99"/>
              </w:rPr>
              <w:t>л</w:t>
            </w:r>
            <w:r w:rsidRPr="006E3FE6">
              <w:rPr>
                <w:rFonts w:eastAsia="Calibri"/>
                <w:w w:val="99"/>
              </w:rPr>
              <w:t>ь</w:t>
            </w:r>
            <w:r w:rsidRPr="006E3FE6">
              <w:rPr>
                <w:rFonts w:eastAsia="Calibri"/>
                <w:spacing w:val="-1"/>
                <w:w w:val="99"/>
              </w:rPr>
              <w:t xml:space="preserve">ное </w:t>
            </w:r>
            <w:r w:rsidRPr="006E3FE6">
              <w:rPr>
                <w:rFonts w:eastAsia="Calibri"/>
                <w:w w:val="99"/>
              </w:rPr>
              <w:t>с крыш</w:t>
            </w:r>
            <w:r w:rsidRPr="006E3FE6">
              <w:rPr>
                <w:rFonts w:eastAsia="Calibri"/>
                <w:spacing w:val="-1"/>
                <w:w w:val="99"/>
              </w:rPr>
              <w:t>к</w:t>
            </w:r>
            <w:r w:rsidRPr="006E3FE6">
              <w:rPr>
                <w:rFonts w:eastAsia="Calibri"/>
                <w:w w:val="99"/>
              </w:rPr>
              <w:t>ой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13FB1295"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2049EB8"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649C25A" w14:textId="77777777" w:rsidR="00053E2F" w:rsidRPr="006E3FE6" w:rsidRDefault="00053E2F" w:rsidP="00053E2F">
            <w:pPr>
              <w:autoSpaceDE/>
              <w:autoSpaceDN/>
              <w:ind w:right="-23"/>
              <w:rPr>
                <w:rFonts w:eastAsia="Calibri"/>
                <w:w w:val="99"/>
              </w:rPr>
            </w:pPr>
            <w:r w:rsidRPr="006E3FE6">
              <w:rPr>
                <w:rFonts w:eastAsia="Calibri"/>
                <w:w w:val="99"/>
              </w:rPr>
              <w:t>1</w:t>
            </w:r>
          </w:p>
        </w:tc>
      </w:tr>
      <w:tr w:rsidR="00053E2F" w:rsidRPr="006E3FE6" w14:paraId="455D7F77" w14:textId="77777777" w:rsidTr="00053E2F">
        <w:trPr>
          <w:cantSplit/>
          <w:trHeight w:hRule="exact" w:val="55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77C4E4"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Щет</w:t>
            </w:r>
            <w:r w:rsidRPr="006E3FE6">
              <w:rPr>
                <w:rFonts w:eastAsia="Calibri"/>
                <w:spacing w:val="-1"/>
                <w:w w:val="99"/>
              </w:rPr>
              <w:t>к</w:t>
            </w:r>
            <w:r w:rsidRPr="006E3FE6">
              <w:rPr>
                <w:rFonts w:eastAsia="Calibri"/>
                <w:w w:val="99"/>
              </w:rPr>
              <w:t xml:space="preserve">а </w:t>
            </w:r>
            <w:r w:rsidRPr="006E3FE6">
              <w:rPr>
                <w:rFonts w:eastAsia="Calibri"/>
                <w:spacing w:val="1"/>
                <w:w w:val="99"/>
              </w:rPr>
              <w:t>д</w:t>
            </w:r>
            <w:r w:rsidRPr="006E3FE6">
              <w:rPr>
                <w:rFonts w:eastAsia="Calibri"/>
                <w:w w:val="99"/>
              </w:rPr>
              <w:t xml:space="preserve">ля </w:t>
            </w:r>
            <w:r w:rsidRPr="006E3FE6">
              <w:rPr>
                <w:rFonts w:eastAsia="Calibri"/>
                <w:spacing w:val="1"/>
                <w:w w:val="99"/>
              </w:rPr>
              <w:t>у</w:t>
            </w:r>
            <w:r w:rsidRPr="006E3FE6">
              <w:rPr>
                <w:rFonts w:eastAsia="Calibri"/>
                <w:w w:val="99"/>
              </w:rPr>
              <w:t>ни</w:t>
            </w:r>
            <w:r w:rsidRPr="006E3FE6">
              <w:rPr>
                <w:rFonts w:eastAsia="Calibri"/>
                <w:spacing w:val="-1"/>
                <w:w w:val="99"/>
              </w:rPr>
              <w:t>т</w:t>
            </w:r>
            <w:r w:rsidRPr="006E3FE6">
              <w:rPr>
                <w:rFonts w:eastAsia="Calibri"/>
                <w:w w:val="99"/>
              </w:rPr>
              <w:t>аза (в фу</w:t>
            </w:r>
            <w:r w:rsidRPr="006E3FE6">
              <w:rPr>
                <w:rFonts w:eastAsia="Calibri"/>
                <w:spacing w:val="1"/>
                <w:w w:val="99"/>
              </w:rPr>
              <w:t>т</w:t>
            </w:r>
            <w:r w:rsidRPr="006E3FE6">
              <w:rPr>
                <w:rFonts w:eastAsia="Calibri"/>
                <w:w w:val="99"/>
              </w:rPr>
              <w:t>ля</w:t>
            </w:r>
            <w:r w:rsidRPr="006E3FE6">
              <w:rPr>
                <w:rFonts w:eastAsia="Calibri"/>
                <w:spacing w:val="1"/>
                <w:w w:val="99"/>
              </w:rPr>
              <w:t>р</w:t>
            </w:r>
            <w:r w:rsidRPr="006E3FE6">
              <w:rPr>
                <w:rFonts w:eastAsia="Calibri"/>
                <w:w w:val="99"/>
              </w:rPr>
              <w:t>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6C93201"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F8FF54D"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 xml:space="preserve">1 </w:t>
            </w:r>
            <w:r w:rsidRPr="006E3FE6">
              <w:rPr>
                <w:rFonts w:eastAsia="Calibri"/>
                <w:spacing w:val="1"/>
                <w:w w:val="99"/>
              </w:rPr>
              <w:t>р</w:t>
            </w:r>
            <w:r w:rsidRPr="006E3FE6">
              <w:rPr>
                <w:rFonts w:eastAsia="Calibri"/>
                <w:w w:val="99"/>
              </w:rPr>
              <w:t>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0C279DF"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2CC1E51D" w14:textId="77777777" w:rsidTr="00053E2F">
        <w:trPr>
          <w:cantSplit/>
          <w:trHeight w:hRule="exact" w:val="71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EFC81B" w14:textId="1913C401" w:rsidR="00053E2F" w:rsidRPr="006E3FE6" w:rsidRDefault="00053E2F" w:rsidP="00053E2F">
            <w:pPr>
              <w:autoSpaceDE/>
              <w:autoSpaceDN/>
              <w:spacing w:after="160" w:line="259" w:lineRule="auto"/>
              <w:ind w:left="140"/>
              <w:rPr>
                <w:rFonts w:eastAsia="Calibri"/>
                <w:w w:val="99"/>
              </w:rPr>
            </w:pPr>
            <w:r w:rsidRPr="006E3FE6">
              <w:rPr>
                <w:rFonts w:eastAsia="Calibri"/>
                <w:w w:val="99"/>
              </w:rPr>
              <w:t>Набор для ванны (подстаканник/стакан/мыльница)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3FDC7F69"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комплект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0910C38D"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32ABAFB"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5D6829BC" w14:textId="77777777" w:rsidTr="00053E2F">
        <w:trPr>
          <w:cantSplit/>
          <w:trHeight w:val="552"/>
        </w:trPr>
        <w:tc>
          <w:tcPr>
            <w:tcW w:w="4115"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14:paraId="257F578A"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Диспенсер для пакетов для предметов гигиены</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DFFFC"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621886"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53AC6F"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053E2F" w:rsidRPr="006E3FE6" w14:paraId="4514EEB6" w14:textId="77777777" w:rsidTr="00053E2F">
        <w:trPr>
          <w:cantSplit/>
          <w:trHeight w:hRule="exact" w:val="554"/>
        </w:trPr>
        <w:tc>
          <w:tcPr>
            <w:tcW w:w="4115"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14:paraId="00160418" w14:textId="77777777" w:rsidR="00053E2F" w:rsidRPr="006E3FE6" w:rsidRDefault="00053E2F" w:rsidP="00053E2F">
            <w:pPr>
              <w:autoSpaceDE/>
              <w:autoSpaceDN/>
              <w:spacing w:after="160" w:line="259" w:lineRule="auto"/>
              <w:ind w:left="140"/>
              <w:rPr>
                <w:rFonts w:eastAsia="Calibri"/>
                <w:w w:val="99"/>
              </w:rPr>
            </w:pPr>
            <w:r w:rsidRPr="006E3FE6">
              <w:rPr>
                <w:rFonts w:eastAsia="Calibri"/>
                <w:w w:val="99"/>
              </w:rPr>
              <w:t>Аварийная кнопка вызова персонала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A7BB52"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CA383F"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DC88DF"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6E3FE6" w:rsidRPr="006E3FE6" w14:paraId="2DB22A23" w14:textId="77777777" w:rsidTr="00053E2F">
        <w:trPr>
          <w:cantSplit/>
          <w:trHeight w:hRule="exact" w:val="309"/>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168326" w14:textId="77777777" w:rsidR="006E3FE6" w:rsidRPr="006E3FE6" w:rsidRDefault="006E3FE6" w:rsidP="00053E2F">
            <w:pPr>
              <w:autoSpaceDE/>
              <w:autoSpaceDN/>
              <w:ind w:right="-23"/>
              <w:rPr>
                <w:rFonts w:eastAsia="Calibri"/>
                <w:b/>
                <w:bCs/>
                <w:w w:val="99"/>
              </w:rPr>
            </w:pPr>
            <w:r w:rsidRPr="006E3FE6">
              <w:rPr>
                <w:rFonts w:eastAsia="Calibri"/>
                <w:b/>
                <w:bCs/>
                <w:w w:val="99"/>
              </w:rPr>
              <w:t>Жилая зона</w:t>
            </w:r>
          </w:p>
        </w:tc>
      </w:tr>
      <w:tr w:rsidR="00053E2F" w:rsidRPr="006E3FE6" w14:paraId="6E3569AC" w14:textId="77777777" w:rsidTr="00053E2F">
        <w:trPr>
          <w:cantSplit/>
          <w:trHeight w:hRule="exact" w:val="67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0758AF" w14:textId="77777777"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t>Телев</w:t>
            </w:r>
            <w:r w:rsidRPr="006E3FE6">
              <w:rPr>
                <w:rFonts w:eastAsia="Calibri"/>
                <w:spacing w:val="-1"/>
                <w:w w:val="99"/>
              </w:rPr>
              <w:t>и</w:t>
            </w:r>
            <w:r w:rsidRPr="006E3FE6">
              <w:rPr>
                <w:rFonts w:eastAsia="Calibri"/>
                <w:w w:val="99"/>
              </w:rPr>
              <w:t>зор с пул</w:t>
            </w:r>
            <w:r w:rsidRPr="006E3FE6">
              <w:rPr>
                <w:rFonts w:eastAsia="Calibri"/>
                <w:spacing w:val="1"/>
                <w:w w:val="99"/>
              </w:rPr>
              <w:t>ь</w:t>
            </w:r>
            <w:r w:rsidRPr="006E3FE6">
              <w:rPr>
                <w:rFonts w:eastAsia="Calibri"/>
                <w:w w:val="99"/>
              </w:rPr>
              <w:t>том управ</w:t>
            </w:r>
            <w:r w:rsidRPr="006E3FE6">
              <w:rPr>
                <w:rFonts w:eastAsia="Calibri"/>
                <w:spacing w:val="1"/>
                <w:w w:val="99"/>
              </w:rPr>
              <w:t>л</w:t>
            </w:r>
            <w:r w:rsidRPr="006E3FE6">
              <w:rPr>
                <w:rFonts w:eastAsia="Calibri"/>
                <w:w w:val="99"/>
              </w:rPr>
              <w:t>ения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E1EE7D"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872519"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A71B4E"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1</w:t>
            </w:r>
          </w:p>
        </w:tc>
      </w:tr>
      <w:tr w:rsidR="00053E2F" w:rsidRPr="006E3FE6" w14:paraId="0463F2B4" w14:textId="77777777" w:rsidTr="00053E2F">
        <w:trPr>
          <w:cantSplit/>
          <w:trHeight w:hRule="exact" w:val="64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3E625" w14:textId="77777777"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t>Телефонный аппарат</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0DA42"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01CE07"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4990ED"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1</w:t>
            </w:r>
          </w:p>
        </w:tc>
      </w:tr>
      <w:tr w:rsidR="00053E2F" w:rsidRPr="006E3FE6" w14:paraId="695D22F2" w14:textId="77777777" w:rsidTr="00053E2F">
        <w:trPr>
          <w:cantSplit/>
          <w:trHeight w:hRule="exact" w:val="627"/>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629020" w14:textId="77777777"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lastRenderedPageBreak/>
              <w:t xml:space="preserve">Стол (письменный стол) или столешница со свободной рабочей поверхностью (минимальной площадью 0,5 </w:t>
            </w:r>
            <w:proofErr w:type="spellStart"/>
            <w:r w:rsidRPr="006E3FE6">
              <w:rPr>
                <w:rFonts w:eastAsia="Calibri"/>
                <w:w w:val="99"/>
              </w:rPr>
              <w:t>кв.м</w:t>
            </w:r>
            <w:proofErr w:type="spellEnd"/>
            <w:r w:rsidRPr="006E3FE6">
              <w:rPr>
                <w:rFonts w:eastAsia="Calibri"/>
                <w:w w:val="99"/>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3FDFF6"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7FAD05"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1D6BB0"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1</w:t>
            </w:r>
          </w:p>
        </w:tc>
      </w:tr>
      <w:tr w:rsidR="00053E2F" w:rsidRPr="006E3FE6" w14:paraId="36F624E2" w14:textId="77777777" w:rsidTr="00053E2F">
        <w:trPr>
          <w:cantSplit/>
          <w:trHeight w:hRule="exact" w:val="68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129606" w14:textId="77777777"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t>Столик журнальный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2448A"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DC2C3D"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99EC4A"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1</w:t>
            </w:r>
          </w:p>
        </w:tc>
      </w:tr>
      <w:tr w:rsidR="00053E2F" w:rsidRPr="006E3FE6" w14:paraId="1A68B96D" w14:textId="77777777" w:rsidTr="00053E2F">
        <w:trPr>
          <w:cantSplit/>
          <w:trHeight w:hRule="exact" w:val="654"/>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F1C87F" w14:textId="77777777"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t>Кресло</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5742C"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669320"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2715FC"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1</w:t>
            </w:r>
          </w:p>
        </w:tc>
      </w:tr>
      <w:tr w:rsidR="00053E2F" w:rsidRPr="006E3FE6" w14:paraId="5CFD8328" w14:textId="77777777" w:rsidTr="00053E2F">
        <w:trPr>
          <w:cantSplit/>
          <w:trHeight w:hRule="exact" w:val="56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9E3BAD" w14:textId="26531928" w:rsidR="00053E2F" w:rsidRPr="006E3FE6" w:rsidRDefault="00053E2F" w:rsidP="00053E2F">
            <w:pPr>
              <w:autoSpaceDE/>
              <w:autoSpaceDN/>
              <w:spacing w:before="103" w:after="160" w:line="259" w:lineRule="auto"/>
              <w:ind w:left="141" w:right="-20"/>
              <w:rPr>
                <w:rFonts w:eastAsia="Calibri"/>
                <w:w w:val="99"/>
              </w:rPr>
            </w:pPr>
            <w:r w:rsidRPr="006E3FE6">
              <w:rPr>
                <w:rFonts w:eastAsia="Calibri"/>
                <w:w w:val="99"/>
              </w:rPr>
              <w:t>Диван раскладной с подлокотниками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6434B6" w14:textId="77777777" w:rsidR="00053E2F" w:rsidRPr="006E3FE6" w:rsidRDefault="00053E2F" w:rsidP="00053E2F">
            <w:pPr>
              <w:autoSpaceDE/>
              <w:autoSpaceDN/>
              <w:spacing w:before="103"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47144B"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E2437B"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1</w:t>
            </w:r>
          </w:p>
          <w:p w14:paraId="2A43B567" w14:textId="77777777" w:rsidR="00053E2F" w:rsidRPr="006E3FE6" w:rsidRDefault="00053E2F" w:rsidP="00053E2F">
            <w:pPr>
              <w:autoSpaceDE/>
              <w:autoSpaceDN/>
              <w:spacing w:before="103" w:after="160" w:line="259" w:lineRule="auto"/>
              <w:ind w:right="-20"/>
              <w:rPr>
                <w:rFonts w:eastAsia="Calibri"/>
                <w:w w:val="99"/>
              </w:rPr>
            </w:pPr>
          </w:p>
        </w:tc>
      </w:tr>
      <w:tr w:rsidR="00053E2F" w:rsidRPr="006E3FE6" w14:paraId="34D59FD4" w14:textId="77777777" w:rsidTr="00053E2F">
        <w:trPr>
          <w:cantSplit/>
          <w:trHeight w:hRule="exact" w:val="57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9D846E" w14:textId="5CF8CF3F" w:rsidR="00053E2F" w:rsidRPr="006E3FE6" w:rsidRDefault="00053E2F" w:rsidP="00053E2F">
            <w:pPr>
              <w:autoSpaceDE/>
              <w:autoSpaceDN/>
              <w:spacing w:before="10" w:after="160" w:line="237" w:lineRule="auto"/>
              <w:ind w:left="141" w:right="64"/>
              <w:rPr>
                <w:rFonts w:eastAsia="Calibri"/>
                <w:spacing w:val="1"/>
                <w:w w:val="99"/>
              </w:rPr>
            </w:pPr>
            <w:r w:rsidRPr="006E3FE6">
              <w:rPr>
                <w:rFonts w:eastAsia="Calibri"/>
                <w:spacing w:val="1"/>
                <w:w w:val="99"/>
              </w:rPr>
              <w:t>Кровать односпальная на ножках 2000х900</w:t>
            </w:r>
          </w:p>
          <w:p w14:paraId="29EE33D9" w14:textId="77777777" w:rsidR="00053E2F" w:rsidRPr="006E3FE6" w:rsidRDefault="00053E2F" w:rsidP="00053E2F">
            <w:pPr>
              <w:autoSpaceDE/>
              <w:autoSpaceDN/>
              <w:spacing w:before="46" w:after="160" w:line="259" w:lineRule="auto"/>
              <w:ind w:left="141" w:right="-20"/>
              <w:rPr>
                <w:rFonts w:eastAsia="Calibri"/>
                <w:w w:val="99"/>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47D50A"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4A5DF"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1C0931"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p w14:paraId="7D998AF1" w14:textId="77777777" w:rsidR="00053E2F" w:rsidRPr="006E3FE6" w:rsidRDefault="00053E2F" w:rsidP="00053E2F">
            <w:pPr>
              <w:autoSpaceDE/>
              <w:autoSpaceDN/>
              <w:spacing w:before="46" w:after="160" w:line="259" w:lineRule="auto"/>
              <w:ind w:right="-20"/>
              <w:rPr>
                <w:rFonts w:eastAsia="Calibri"/>
                <w:w w:val="99"/>
              </w:rPr>
            </w:pPr>
          </w:p>
        </w:tc>
      </w:tr>
      <w:tr w:rsidR="00053E2F" w:rsidRPr="006E3FE6" w14:paraId="1E85BE5C" w14:textId="77777777" w:rsidTr="00053E2F">
        <w:trPr>
          <w:cantSplit/>
          <w:trHeight w:hRule="exact" w:val="55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614769" w14:textId="77777777" w:rsidR="00053E2F" w:rsidRPr="006E3FE6" w:rsidRDefault="00053E2F" w:rsidP="00053E2F">
            <w:pPr>
              <w:autoSpaceDE/>
              <w:autoSpaceDN/>
              <w:spacing w:before="103" w:after="160" w:line="259" w:lineRule="auto"/>
              <w:ind w:left="141" w:right="-20"/>
              <w:rPr>
                <w:rFonts w:eastAsia="Calibri"/>
                <w:w w:val="99"/>
              </w:rPr>
            </w:pPr>
            <w:proofErr w:type="spellStart"/>
            <w:r w:rsidRPr="006E3FE6">
              <w:rPr>
                <w:rFonts w:eastAsia="Calibri"/>
                <w:w w:val="99"/>
              </w:rPr>
              <w:t>Топпер</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D2DE1"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D60D6C"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CDBC4E" w14:textId="77777777" w:rsidR="00053E2F" w:rsidRPr="006E3FE6" w:rsidRDefault="00053E2F" w:rsidP="00053E2F">
            <w:pPr>
              <w:autoSpaceDE/>
              <w:autoSpaceDN/>
              <w:spacing w:before="56" w:after="160" w:line="259" w:lineRule="auto"/>
              <w:ind w:right="-20"/>
              <w:rPr>
                <w:rFonts w:eastAsia="Calibri"/>
                <w:w w:val="99"/>
              </w:rPr>
            </w:pPr>
            <w:r w:rsidRPr="006E3FE6">
              <w:rPr>
                <w:rFonts w:eastAsia="Calibri"/>
                <w:w w:val="99"/>
              </w:rPr>
              <w:t>1</w:t>
            </w:r>
          </w:p>
          <w:p w14:paraId="50BDCE88" w14:textId="77777777" w:rsidR="00053E2F" w:rsidRPr="006E3FE6" w:rsidRDefault="00053E2F" w:rsidP="00053E2F">
            <w:pPr>
              <w:autoSpaceDE/>
              <w:autoSpaceDN/>
              <w:spacing w:before="46" w:after="160" w:line="259" w:lineRule="auto"/>
              <w:ind w:right="-20"/>
              <w:rPr>
                <w:rFonts w:eastAsia="Calibri"/>
                <w:w w:val="99"/>
              </w:rPr>
            </w:pPr>
          </w:p>
        </w:tc>
      </w:tr>
      <w:tr w:rsidR="00053E2F" w:rsidRPr="006E3FE6" w14:paraId="6316283B" w14:textId="77777777" w:rsidTr="00053E2F">
        <w:trPr>
          <w:cantSplit/>
          <w:trHeight w:hRule="exact" w:val="58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49DCD" w14:textId="50339B2C" w:rsidR="00053E2F" w:rsidRPr="006E3FE6" w:rsidRDefault="00053E2F" w:rsidP="00053E2F">
            <w:pPr>
              <w:autoSpaceDE/>
              <w:autoSpaceDN/>
              <w:spacing w:before="10" w:after="160" w:line="237" w:lineRule="auto"/>
              <w:ind w:right="64"/>
              <w:rPr>
                <w:rFonts w:eastAsia="Calibri"/>
                <w:spacing w:val="1"/>
                <w:w w:val="99"/>
              </w:rPr>
            </w:pPr>
            <w:r w:rsidRPr="006E3FE6">
              <w:rPr>
                <w:rFonts w:eastAsia="Calibri"/>
                <w:w w:val="99"/>
              </w:rPr>
              <w:t xml:space="preserve">Матрас </w:t>
            </w:r>
            <w:proofErr w:type="gramStart"/>
            <w:r w:rsidRPr="006E3FE6">
              <w:rPr>
                <w:rFonts w:eastAsia="Calibri"/>
                <w:spacing w:val="1"/>
                <w:w w:val="99"/>
              </w:rPr>
              <w:t>с ортопед</w:t>
            </w:r>
            <w:proofErr w:type="gramEnd"/>
            <w:r w:rsidRPr="006E3FE6">
              <w:rPr>
                <w:rFonts w:eastAsia="Calibri"/>
                <w:spacing w:val="1"/>
                <w:w w:val="99"/>
              </w:rPr>
              <w:t>. основанием.</w:t>
            </w:r>
          </w:p>
          <w:p w14:paraId="5C8674CC" w14:textId="77777777" w:rsidR="00053E2F" w:rsidRPr="006E3FE6" w:rsidRDefault="00053E2F" w:rsidP="00053E2F">
            <w:pPr>
              <w:autoSpaceDE/>
              <w:autoSpaceDN/>
              <w:spacing w:before="46" w:after="160" w:line="259" w:lineRule="auto"/>
              <w:ind w:left="141" w:right="-20"/>
              <w:rPr>
                <w:rFonts w:eastAsia="Calibri"/>
                <w:w w:val="99"/>
              </w:rPr>
            </w:pP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3BA036"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7DF2E2"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DBBBF0"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tc>
      </w:tr>
      <w:tr w:rsidR="00053E2F" w:rsidRPr="006E3FE6" w14:paraId="36CB54D1" w14:textId="77777777" w:rsidTr="00053E2F">
        <w:trPr>
          <w:cantSplit/>
          <w:trHeight w:hRule="exact" w:val="65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124389"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При</w:t>
            </w:r>
            <w:r w:rsidRPr="006E3FE6">
              <w:rPr>
                <w:rFonts w:eastAsia="Calibri"/>
                <w:spacing w:val="-1"/>
                <w:w w:val="99"/>
              </w:rPr>
              <w:t>к</w:t>
            </w:r>
            <w:r w:rsidRPr="006E3FE6">
              <w:rPr>
                <w:rFonts w:eastAsia="Calibri"/>
                <w:w w:val="99"/>
              </w:rPr>
              <w:t>роватная тумба у каж</w:t>
            </w:r>
            <w:r w:rsidRPr="006E3FE6">
              <w:rPr>
                <w:rFonts w:eastAsia="Calibri"/>
                <w:spacing w:val="-1"/>
                <w:w w:val="99"/>
              </w:rPr>
              <w:t>д</w:t>
            </w:r>
            <w:r w:rsidRPr="006E3FE6">
              <w:rPr>
                <w:rFonts w:eastAsia="Calibri"/>
                <w:w w:val="99"/>
              </w:rPr>
              <w:t>ого спал</w:t>
            </w:r>
            <w:r w:rsidRPr="006E3FE6">
              <w:rPr>
                <w:rFonts w:eastAsia="Calibri"/>
                <w:spacing w:val="1"/>
                <w:w w:val="99"/>
              </w:rPr>
              <w:t>ь</w:t>
            </w:r>
            <w:r w:rsidRPr="006E3FE6">
              <w:rPr>
                <w:rFonts w:eastAsia="Calibri"/>
                <w:w w:val="99"/>
              </w:rPr>
              <w:t>ного места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B5D263" w14:textId="77777777" w:rsidR="00053E2F" w:rsidRPr="006E3FE6" w:rsidRDefault="00053E2F" w:rsidP="00053E2F">
            <w:pPr>
              <w:widowControl/>
              <w:autoSpaceDE/>
              <w:autoSpaceDN/>
              <w:spacing w:after="5" w:line="120" w:lineRule="exact"/>
              <w:rPr>
                <w:rFonts w:eastAsia="Calibri"/>
              </w:rPr>
            </w:pPr>
          </w:p>
          <w:p w14:paraId="7954DDDA"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CFF5BF"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137C7A" w14:textId="77777777" w:rsidR="00053E2F" w:rsidRPr="006E3FE6" w:rsidRDefault="00053E2F" w:rsidP="00053E2F">
            <w:pPr>
              <w:widowControl/>
              <w:autoSpaceDE/>
              <w:autoSpaceDN/>
              <w:spacing w:after="5" w:line="120" w:lineRule="exact"/>
              <w:rPr>
                <w:rFonts w:eastAsia="Calibri"/>
              </w:rPr>
            </w:pPr>
          </w:p>
          <w:p w14:paraId="569B10DC"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tc>
      </w:tr>
      <w:tr w:rsidR="00053E2F" w:rsidRPr="006E3FE6" w14:paraId="07053341" w14:textId="77777777" w:rsidTr="00053E2F">
        <w:trPr>
          <w:cantSplit/>
          <w:trHeight w:hRule="exact" w:val="583"/>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1AB1F"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При</w:t>
            </w:r>
            <w:r w:rsidRPr="006E3FE6">
              <w:rPr>
                <w:rFonts w:eastAsia="Calibri"/>
                <w:spacing w:val="-1"/>
                <w:w w:val="99"/>
              </w:rPr>
              <w:t>к</w:t>
            </w:r>
            <w:r w:rsidRPr="006E3FE6">
              <w:rPr>
                <w:rFonts w:eastAsia="Calibri"/>
                <w:w w:val="99"/>
              </w:rPr>
              <w:t>роватный св</w:t>
            </w:r>
            <w:r w:rsidRPr="006E3FE6">
              <w:rPr>
                <w:rFonts w:eastAsia="Calibri"/>
                <w:spacing w:val="1"/>
                <w:w w:val="99"/>
              </w:rPr>
              <w:t>е</w:t>
            </w:r>
            <w:r w:rsidRPr="006E3FE6">
              <w:rPr>
                <w:rFonts w:eastAsia="Calibri"/>
                <w:w w:val="99"/>
              </w:rPr>
              <w:t>тил</w:t>
            </w:r>
            <w:r w:rsidRPr="006E3FE6">
              <w:rPr>
                <w:rFonts w:eastAsia="Calibri"/>
                <w:spacing w:val="1"/>
                <w:w w:val="99"/>
              </w:rPr>
              <w:t>ь</w:t>
            </w:r>
            <w:r w:rsidRPr="006E3FE6">
              <w:rPr>
                <w:rFonts w:eastAsia="Calibri"/>
                <w:w w:val="99"/>
              </w:rPr>
              <w:t xml:space="preserve">ник </w:t>
            </w:r>
            <w:r w:rsidRPr="006E3FE6">
              <w:rPr>
                <w:rFonts w:eastAsia="Calibri"/>
                <w:spacing w:val="-1"/>
                <w:w w:val="99"/>
              </w:rPr>
              <w:t xml:space="preserve">у </w:t>
            </w:r>
            <w:r w:rsidRPr="006E3FE6">
              <w:rPr>
                <w:rFonts w:eastAsia="Calibri"/>
                <w:w w:val="99"/>
              </w:rPr>
              <w:t>каж</w:t>
            </w:r>
            <w:r w:rsidRPr="006E3FE6">
              <w:rPr>
                <w:rFonts w:eastAsia="Calibri"/>
                <w:spacing w:val="-1"/>
                <w:w w:val="99"/>
              </w:rPr>
              <w:t>д</w:t>
            </w:r>
            <w:r w:rsidRPr="006E3FE6">
              <w:rPr>
                <w:rFonts w:eastAsia="Calibri"/>
                <w:w w:val="99"/>
              </w:rPr>
              <w:t>ого спал</w:t>
            </w:r>
            <w:r w:rsidRPr="006E3FE6">
              <w:rPr>
                <w:rFonts w:eastAsia="Calibri"/>
                <w:spacing w:val="1"/>
                <w:w w:val="99"/>
              </w:rPr>
              <w:t>ь</w:t>
            </w:r>
            <w:r w:rsidRPr="006E3FE6">
              <w:rPr>
                <w:rFonts w:eastAsia="Calibri"/>
                <w:w w:val="99"/>
              </w:rPr>
              <w:t xml:space="preserve">ного </w:t>
            </w:r>
            <w:r w:rsidRPr="006E3FE6">
              <w:rPr>
                <w:rFonts w:eastAsia="Calibri"/>
                <w:spacing w:val="1"/>
                <w:w w:val="99"/>
              </w:rPr>
              <w:t>м</w:t>
            </w:r>
            <w:r w:rsidRPr="006E3FE6">
              <w:rPr>
                <w:rFonts w:eastAsia="Calibri"/>
                <w:w w:val="99"/>
              </w:rPr>
              <w:t>еста с выключа</w:t>
            </w:r>
            <w:r w:rsidRPr="006E3FE6">
              <w:rPr>
                <w:rFonts w:eastAsia="Calibri"/>
                <w:spacing w:val="1"/>
                <w:w w:val="99"/>
              </w:rPr>
              <w:t>т</w:t>
            </w:r>
            <w:r w:rsidRPr="006E3FE6">
              <w:rPr>
                <w:rFonts w:eastAsia="Calibri"/>
                <w:w w:val="99"/>
              </w:rPr>
              <w:t>елем у изголовья крова</w:t>
            </w:r>
            <w:r w:rsidRPr="006E3FE6">
              <w:rPr>
                <w:rFonts w:eastAsia="Calibri"/>
                <w:spacing w:val="-1"/>
                <w:w w:val="99"/>
              </w:rPr>
              <w:t>т</w:t>
            </w:r>
            <w:r w:rsidRPr="006E3FE6">
              <w:rPr>
                <w:rFonts w:eastAsia="Calibri"/>
                <w:w w:val="99"/>
              </w:rPr>
              <w:t>и</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8E8BE4" w14:textId="77777777" w:rsidR="00053E2F" w:rsidRPr="006E3FE6" w:rsidRDefault="00053E2F" w:rsidP="00053E2F">
            <w:pPr>
              <w:widowControl/>
              <w:autoSpaceDE/>
              <w:autoSpaceDN/>
              <w:spacing w:after="5" w:line="120" w:lineRule="exact"/>
              <w:rPr>
                <w:rFonts w:eastAsia="Calibri"/>
              </w:rPr>
            </w:pPr>
          </w:p>
          <w:p w14:paraId="35999C8B"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175DDB"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7880D6" w14:textId="77777777" w:rsidR="00053E2F" w:rsidRPr="006E3FE6" w:rsidRDefault="00053E2F" w:rsidP="00053E2F">
            <w:pPr>
              <w:widowControl/>
              <w:autoSpaceDE/>
              <w:autoSpaceDN/>
              <w:spacing w:after="5" w:line="120" w:lineRule="exact"/>
              <w:rPr>
                <w:rFonts w:eastAsia="Calibri"/>
              </w:rPr>
            </w:pPr>
          </w:p>
          <w:p w14:paraId="21F36943"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tc>
      </w:tr>
      <w:tr w:rsidR="00053E2F" w:rsidRPr="006E3FE6" w14:paraId="6E66718F" w14:textId="77777777" w:rsidTr="00053E2F">
        <w:trPr>
          <w:cantSplit/>
          <w:trHeight w:hRule="exact" w:val="54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8C0739"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Изголовье кроватей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FE01E8"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9BDFD9"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75501" w14:textId="77777777" w:rsidR="00053E2F" w:rsidRPr="006E3FE6" w:rsidRDefault="00053E2F" w:rsidP="00053E2F">
            <w:pPr>
              <w:autoSpaceDE/>
              <w:autoSpaceDN/>
              <w:spacing w:before="56" w:after="160" w:line="259" w:lineRule="auto"/>
              <w:ind w:right="-20"/>
              <w:rPr>
                <w:rFonts w:eastAsia="Calibri"/>
                <w:w w:val="99"/>
              </w:rPr>
            </w:pPr>
            <w:r w:rsidRPr="006E3FE6">
              <w:rPr>
                <w:rFonts w:eastAsia="Calibri"/>
                <w:w w:val="99"/>
              </w:rPr>
              <w:t>1</w:t>
            </w:r>
          </w:p>
          <w:p w14:paraId="51B50B03" w14:textId="77777777" w:rsidR="00053E2F" w:rsidRPr="006E3FE6" w:rsidRDefault="00053E2F" w:rsidP="00053E2F">
            <w:pPr>
              <w:autoSpaceDE/>
              <w:autoSpaceDN/>
              <w:spacing w:before="46" w:after="160" w:line="259" w:lineRule="auto"/>
              <w:ind w:right="-20"/>
              <w:rPr>
                <w:rFonts w:eastAsia="Calibri"/>
                <w:w w:val="99"/>
              </w:rPr>
            </w:pPr>
          </w:p>
        </w:tc>
      </w:tr>
      <w:tr w:rsidR="00053E2F" w:rsidRPr="006E3FE6" w14:paraId="0E6BB034" w14:textId="77777777" w:rsidTr="00053E2F">
        <w:trPr>
          <w:cantSplit/>
          <w:trHeight w:hRule="exact" w:val="454"/>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1F7CA6" w14:textId="77777777" w:rsidR="00053E2F" w:rsidRPr="006E3FE6" w:rsidRDefault="00053E2F" w:rsidP="00053E2F">
            <w:pPr>
              <w:autoSpaceDE/>
              <w:autoSpaceDN/>
              <w:spacing w:before="46" w:after="160" w:line="259" w:lineRule="auto"/>
              <w:ind w:left="141" w:right="-20"/>
              <w:rPr>
                <w:rFonts w:eastAsia="Calibri"/>
                <w:w w:val="99"/>
              </w:rPr>
            </w:pPr>
            <w:proofErr w:type="spellStart"/>
            <w:r w:rsidRPr="006E3FE6">
              <w:rPr>
                <w:rFonts w:eastAsia="Calibri"/>
                <w:w w:val="99"/>
              </w:rPr>
              <w:t>Наматрасник</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FDD654"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142F40"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1 раз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65A92F" w14:textId="77777777" w:rsidR="00053E2F" w:rsidRPr="006E3FE6" w:rsidRDefault="00053E2F" w:rsidP="00053E2F">
            <w:pPr>
              <w:autoSpaceDE/>
              <w:autoSpaceDN/>
              <w:spacing w:before="55" w:after="160" w:line="259" w:lineRule="auto"/>
              <w:ind w:right="-20"/>
              <w:rPr>
                <w:rFonts w:eastAsia="Calibri"/>
                <w:w w:val="99"/>
              </w:rPr>
            </w:pPr>
            <w:r w:rsidRPr="006E3FE6">
              <w:rPr>
                <w:rFonts w:eastAsia="Calibri"/>
                <w:w w:val="99"/>
              </w:rPr>
              <w:t>2</w:t>
            </w:r>
          </w:p>
          <w:p w14:paraId="56181829" w14:textId="77777777" w:rsidR="00053E2F" w:rsidRPr="006E3FE6" w:rsidRDefault="00053E2F" w:rsidP="00053E2F">
            <w:pPr>
              <w:autoSpaceDE/>
              <w:autoSpaceDN/>
              <w:spacing w:before="46" w:after="160" w:line="259" w:lineRule="auto"/>
              <w:ind w:right="-20"/>
              <w:rPr>
                <w:rFonts w:eastAsia="Calibri"/>
                <w:w w:val="99"/>
              </w:rPr>
            </w:pPr>
          </w:p>
        </w:tc>
      </w:tr>
      <w:tr w:rsidR="00053E2F" w:rsidRPr="006E3FE6" w14:paraId="317AE9D0" w14:textId="77777777" w:rsidTr="00053E2F">
        <w:trPr>
          <w:cantSplit/>
          <w:trHeight w:hRule="exact" w:val="432"/>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53769C"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Одеяло односпальное</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A0F99"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351AA7"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1 раз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C49BD"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tc>
      </w:tr>
      <w:tr w:rsidR="00053E2F" w:rsidRPr="006E3FE6" w14:paraId="1A06E5C6" w14:textId="77777777" w:rsidTr="00053E2F">
        <w:trPr>
          <w:cantSplit/>
          <w:trHeight w:hRule="exact" w:val="42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68A049"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Саше на кров</w:t>
            </w:r>
            <w:r w:rsidRPr="006E3FE6">
              <w:rPr>
                <w:rFonts w:eastAsia="Calibri"/>
                <w:spacing w:val="1"/>
                <w:w w:val="99"/>
              </w:rPr>
              <w:t>а</w:t>
            </w:r>
            <w:r w:rsidRPr="006E3FE6">
              <w:rPr>
                <w:rFonts w:eastAsia="Calibri"/>
                <w:w w:val="99"/>
              </w:rPr>
              <w:t>ть</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D9F48C"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878B82"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 xml:space="preserve">1 </w:t>
            </w:r>
            <w:r w:rsidRPr="006E3FE6">
              <w:rPr>
                <w:rFonts w:eastAsia="Calibri"/>
                <w:spacing w:val="1"/>
                <w:w w:val="99"/>
              </w:rPr>
              <w:t>р</w:t>
            </w:r>
            <w:r w:rsidRPr="006E3FE6">
              <w:rPr>
                <w:rFonts w:eastAsia="Calibri"/>
                <w:w w:val="99"/>
              </w:rPr>
              <w:t>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FFBC63"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1</w:t>
            </w:r>
          </w:p>
        </w:tc>
      </w:tr>
      <w:tr w:rsidR="00053E2F" w:rsidRPr="006E3FE6" w14:paraId="4D8115E8" w14:textId="77777777" w:rsidTr="00053E2F">
        <w:trPr>
          <w:cantSplit/>
          <w:trHeight w:hRule="exact" w:val="41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A9A7F0"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 xml:space="preserve">Подушка </w:t>
            </w:r>
            <w:proofErr w:type="spellStart"/>
            <w:r w:rsidRPr="006E3FE6">
              <w:rPr>
                <w:rFonts w:eastAsia="Calibri"/>
                <w:w w:val="99"/>
              </w:rPr>
              <w:t>гипоаллергенная</w:t>
            </w:r>
            <w:proofErr w:type="spellEnd"/>
            <w:r w:rsidRPr="006E3FE6">
              <w:rPr>
                <w:rFonts w:eastAsia="Calibri"/>
                <w:w w:val="99"/>
              </w:rPr>
              <w:t xml:space="preserve"> 5</w:t>
            </w:r>
            <w:r w:rsidRPr="006E3FE6">
              <w:rPr>
                <w:rFonts w:eastAsia="Calibri"/>
                <w:spacing w:val="1"/>
                <w:w w:val="99"/>
              </w:rPr>
              <w:t>0*</w:t>
            </w:r>
            <w:r w:rsidRPr="006E3FE6">
              <w:rPr>
                <w:rFonts w:eastAsia="Calibri"/>
                <w:spacing w:val="-1"/>
                <w:w w:val="99"/>
              </w:rPr>
              <w:t>7</w:t>
            </w:r>
            <w:r w:rsidRPr="006E3FE6">
              <w:rPr>
                <w:rFonts w:eastAsia="Calibri"/>
                <w:w w:val="99"/>
              </w:rPr>
              <w:t xml:space="preserve">0, </w:t>
            </w:r>
            <w:r w:rsidRPr="006E3FE6">
              <w:rPr>
                <w:rFonts w:eastAsia="Calibri"/>
                <w:spacing w:val="1"/>
                <w:w w:val="99"/>
              </w:rPr>
              <w:t>б</w:t>
            </w:r>
            <w:r w:rsidRPr="006E3FE6">
              <w:rPr>
                <w:rFonts w:eastAsia="Calibri"/>
                <w:spacing w:val="-2"/>
                <w:w w:val="99"/>
              </w:rPr>
              <w:t>е</w:t>
            </w:r>
            <w:r w:rsidRPr="006E3FE6">
              <w:rPr>
                <w:rFonts w:eastAsia="Calibri"/>
                <w:w w:val="99"/>
              </w:rPr>
              <w:t>лая</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9C4ED9"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899834"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1 раз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A0AD4D"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4</w:t>
            </w:r>
          </w:p>
        </w:tc>
      </w:tr>
      <w:tr w:rsidR="00053E2F" w:rsidRPr="006E3FE6" w14:paraId="645AC868" w14:textId="77777777" w:rsidTr="00053E2F">
        <w:trPr>
          <w:cantSplit/>
          <w:trHeight w:hRule="exact" w:val="436"/>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3252E6"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Чех</w:t>
            </w:r>
            <w:r w:rsidRPr="006E3FE6">
              <w:rPr>
                <w:rFonts w:eastAsia="Calibri"/>
                <w:spacing w:val="1"/>
                <w:w w:val="99"/>
              </w:rPr>
              <w:t>о</w:t>
            </w:r>
            <w:r w:rsidRPr="006E3FE6">
              <w:rPr>
                <w:rFonts w:eastAsia="Calibri"/>
                <w:w w:val="99"/>
              </w:rPr>
              <w:t xml:space="preserve">л </w:t>
            </w:r>
            <w:r w:rsidRPr="006E3FE6">
              <w:rPr>
                <w:rFonts w:eastAsia="Calibri"/>
                <w:spacing w:val="-1"/>
                <w:w w:val="99"/>
              </w:rPr>
              <w:t>н</w:t>
            </w:r>
            <w:r w:rsidRPr="006E3FE6">
              <w:rPr>
                <w:rFonts w:eastAsia="Calibri"/>
                <w:w w:val="99"/>
              </w:rPr>
              <w:t xml:space="preserve">а </w:t>
            </w:r>
            <w:r w:rsidRPr="006E3FE6">
              <w:rPr>
                <w:rFonts w:eastAsia="Calibri"/>
                <w:spacing w:val="-1"/>
                <w:w w:val="99"/>
              </w:rPr>
              <w:t>п</w:t>
            </w:r>
            <w:r w:rsidRPr="006E3FE6">
              <w:rPr>
                <w:rFonts w:eastAsia="Calibri"/>
                <w:w w:val="99"/>
              </w:rPr>
              <w:t>одушку 50*7</w:t>
            </w:r>
            <w:r w:rsidRPr="006E3FE6">
              <w:rPr>
                <w:rFonts w:eastAsia="Calibri"/>
                <w:spacing w:val="1"/>
                <w:w w:val="99"/>
              </w:rPr>
              <w:t>0</w:t>
            </w:r>
            <w:r w:rsidRPr="006E3FE6">
              <w:rPr>
                <w:rFonts w:eastAsia="Calibri"/>
                <w:w w:val="99"/>
              </w:rPr>
              <w:t>, бе</w:t>
            </w:r>
            <w:r w:rsidRPr="006E3FE6">
              <w:rPr>
                <w:rFonts w:eastAsia="Calibri"/>
                <w:spacing w:val="-1"/>
                <w:w w:val="99"/>
              </w:rPr>
              <w:t>л</w:t>
            </w:r>
            <w:r w:rsidRPr="006E3FE6">
              <w:rPr>
                <w:rFonts w:eastAsia="Calibri"/>
                <w:w w:val="99"/>
              </w:rPr>
              <w:t>ый</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A337CA"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A03280"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 xml:space="preserve">1 </w:t>
            </w:r>
            <w:r w:rsidRPr="006E3FE6">
              <w:rPr>
                <w:rFonts w:eastAsia="Calibri"/>
                <w:spacing w:val="1"/>
                <w:w w:val="99"/>
              </w:rPr>
              <w:t>р</w:t>
            </w:r>
            <w:r w:rsidRPr="006E3FE6">
              <w:rPr>
                <w:rFonts w:eastAsia="Calibri"/>
                <w:w w:val="99"/>
              </w:rPr>
              <w:t>аз в г</w:t>
            </w:r>
            <w:r w:rsidRPr="006E3FE6">
              <w:rPr>
                <w:rFonts w:eastAsia="Calibri"/>
                <w:spacing w:val="1"/>
                <w:w w:val="99"/>
              </w:rPr>
              <w:t>о</w:t>
            </w:r>
            <w:r w:rsidRPr="006E3FE6">
              <w:rPr>
                <w:rFonts w:eastAsia="Calibri"/>
                <w:w w:val="99"/>
              </w:rPr>
              <w:t>д</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E247B"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4</w:t>
            </w:r>
          </w:p>
        </w:tc>
      </w:tr>
      <w:tr w:rsidR="00053E2F" w:rsidRPr="006E3FE6" w14:paraId="1A06CD35" w14:textId="77777777" w:rsidTr="00053E2F">
        <w:trPr>
          <w:cantSplit/>
          <w:trHeight w:hRule="exact" w:val="56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C739CB"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Настольная лампа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00C576"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A419DC" w14:textId="77777777" w:rsidR="00053E2F" w:rsidRPr="006E3FE6" w:rsidRDefault="00053E2F" w:rsidP="00053E2F">
            <w:pPr>
              <w:widowControl/>
              <w:autoSpaceDE/>
              <w:autoSpaceDN/>
              <w:spacing w:after="160" w:line="259" w:lineRule="auto"/>
              <w:rPr>
                <w:rFonts w:eastAsia="Calibri"/>
                <w:w w:val="99"/>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0C62A" w14:textId="77777777" w:rsidR="00053E2F" w:rsidRPr="006E3FE6" w:rsidRDefault="00053E2F" w:rsidP="00053E2F">
            <w:pPr>
              <w:autoSpaceDE/>
              <w:autoSpaceDN/>
              <w:spacing w:before="56" w:after="160" w:line="259" w:lineRule="auto"/>
              <w:ind w:right="-20"/>
              <w:rPr>
                <w:rFonts w:eastAsia="Calibri"/>
                <w:w w:val="99"/>
              </w:rPr>
            </w:pPr>
            <w:r w:rsidRPr="006E3FE6">
              <w:rPr>
                <w:rFonts w:eastAsia="Calibri"/>
                <w:w w:val="99"/>
              </w:rPr>
              <w:t>1</w:t>
            </w:r>
          </w:p>
          <w:p w14:paraId="303F30C5" w14:textId="77777777" w:rsidR="00053E2F" w:rsidRPr="006E3FE6" w:rsidRDefault="00053E2F" w:rsidP="00053E2F">
            <w:pPr>
              <w:autoSpaceDE/>
              <w:autoSpaceDN/>
              <w:spacing w:before="46" w:after="160" w:line="259" w:lineRule="auto"/>
              <w:ind w:right="-20"/>
              <w:rPr>
                <w:rFonts w:eastAsia="Calibri"/>
                <w:w w:val="99"/>
              </w:rPr>
            </w:pPr>
          </w:p>
        </w:tc>
      </w:tr>
      <w:tr w:rsidR="00053E2F" w:rsidRPr="006E3FE6" w14:paraId="39600743" w14:textId="77777777" w:rsidTr="00053E2F">
        <w:trPr>
          <w:cantSplit/>
          <w:trHeight w:hRule="exact" w:val="571"/>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FB3364"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Корзина для бумажного мусора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EF323B"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6F666"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076F5D" w14:textId="77777777" w:rsidR="00053E2F" w:rsidRPr="006E3FE6" w:rsidRDefault="00053E2F" w:rsidP="00053E2F">
            <w:pPr>
              <w:autoSpaceDE/>
              <w:autoSpaceDN/>
              <w:spacing w:before="46" w:after="160" w:line="259" w:lineRule="auto"/>
              <w:ind w:right="-20"/>
              <w:rPr>
                <w:rFonts w:eastAsia="Calibri"/>
                <w:w w:val="99"/>
              </w:rPr>
            </w:pPr>
            <w:r w:rsidRPr="006E3FE6">
              <w:rPr>
                <w:rFonts w:eastAsia="Calibri"/>
                <w:w w:val="99"/>
              </w:rPr>
              <w:t>2</w:t>
            </w:r>
          </w:p>
        </w:tc>
      </w:tr>
      <w:tr w:rsidR="00053E2F" w:rsidRPr="006E3FE6" w14:paraId="3E041510" w14:textId="77777777" w:rsidTr="00053E2F">
        <w:trPr>
          <w:cantSplit/>
          <w:trHeight w:hRule="exact" w:val="565"/>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0358A0" w14:textId="77777777" w:rsidR="00053E2F" w:rsidRPr="006E3FE6" w:rsidRDefault="00053E2F" w:rsidP="00053E2F">
            <w:pPr>
              <w:autoSpaceDE/>
              <w:autoSpaceDN/>
              <w:spacing w:before="10" w:after="160" w:line="239" w:lineRule="auto"/>
              <w:ind w:left="141" w:right="288"/>
              <w:rPr>
                <w:rFonts w:eastAsia="Calibri"/>
                <w:w w:val="99"/>
              </w:rPr>
            </w:pPr>
            <w:r w:rsidRPr="006E3FE6">
              <w:rPr>
                <w:rFonts w:eastAsia="Calibri"/>
                <w:w w:val="99"/>
              </w:rPr>
              <w:t>П</w:t>
            </w:r>
            <w:r w:rsidRPr="006E3FE6">
              <w:rPr>
                <w:rFonts w:eastAsia="Calibri"/>
                <w:spacing w:val="-1"/>
                <w:w w:val="99"/>
              </w:rPr>
              <w:t>л</w:t>
            </w:r>
            <w:r w:rsidRPr="006E3FE6">
              <w:rPr>
                <w:rFonts w:eastAsia="Calibri"/>
                <w:w w:val="99"/>
              </w:rPr>
              <w:t>от</w:t>
            </w:r>
            <w:r w:rsidRPr="006E3FE6">
              <w:rPr>
                <w:rFonts w:eastAsia="Calibri"/>
                <w:spacing w:val="-2"/>
                <w:w w:val="99"/>
              </w:rPr>
              <w:t>н</w:t>
            </w:r>
            <w:r w:rsidRPr="006E3FE6">
              <w:rPr>
                <w:rFonts w:eastAsia="Calibri"/>
                <w:w w:val="99"/>
              </w:rPr>
              <w:t>ые шторы, обеспечиваю</w:t>
            </w:r>
            <w:r w:rsidRPr="006E3FE6">
              <w:rPr>
                <w:rFonts w:eastAsia="Calibri"/>
                <w:spacing w:val="2"/>
                <w:w w:val="99"/>
              </w:rPr>
              <w:t>щ</w:t>
            </w:r>
            <w:r w:rsidRPr="006E3FE6">
              <w:rPr>
                <w:rFonts w:eastAsia="Calibri"/>
                <w:w w:val="99"/>
              </w:rPr>
              <w:t>ие затемнение по</w:t>
            </w:r>
            <w:r w:rsidRPr="006E3FE6">
              <w:rPr>
                <w:rFonts w:eastAsia="Calibri"/>
                <w:spacing w:val="1"/>
                <w:w w:val="99"/>
              </w:rPr>
              <w:t>м</w:t>
            </w:r>
            <w:r w:rsidRPr="006E3FE6">
              <w:rPr>
                <w:rFonts w:eastAsia="Calibri"/>
                <w:w w:val="99"/>
              </w:rPr>
              <w:t>еще</w:t>
            </w:r>
            <w:r w:rsidRPr="006E3FE6">
              <w:rPr>
                <w:rFonts w:eastAsia="Calibri"/>
                <w:spacing w:val="-1"/>
                <w:w w:val="99"/>
              </w:rPr>
              <w:t>н</w:t>
            </w:r>
            <w:r w:rsidRPr="006E3FE6">
              <w:rPr>
                <w:rFonts w:eastAsia="Calibri"/>
                <w:w w:val="99"/>
              </w:rPr>
              <w:t>ия (</w:t>
            </w:r>
            <w:proofErr w:type="spellStart"/>
            <w:r w:rsidRPr="006E3FE6">
              <w:rPr>
                <w:rFonts w:eastAsia="Calibri"/>
                <w:w w:val="99"/>
              </w:rPr>
              <w:t>Блэкаут</w:t>
            </w:r>
            <w:proofErr w:type="spellEnd"/>
            <w:r w:rsidRPr="006E3FE6">
              <w:rPr>
                <w:rFonts w:eastAsia="Calibri"/>
                <w:w w:val="99"/>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6BD04E" w14:textId="77777777" w:rsidR="00053E2F" w:rsidRPr="006E3FE6" w:rsidRDefault="00053E2F" w:rsidP="00053E2F">
            <w:pPr>
              <w:widowControl/>
              <w:autoSpaceDE/>
              <w:autoSpaceDN/>
              <w:spacing w:after="5" w:line="120" w:lineRule="exact"/>
              <w:rPr>
                <w:rFonts w:eastAsia="Calibri"/>
              </w:rPr>
            </w:pPr>
          </w:p>
          <w:p w14:paraId="66234CE6" w14:textId="77777777" w:rsidR="00053E2F" w:rsidRPr="006E3FE6" w:rsidRDefault="00053E2F" w:rsidP="00161FB3">
            <w:pPr>
              <w:autoSpaceDE/>
              <w:autoSpaceDN/>
              <w:spacing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4A0A77" w14:textId="77777777" w:rsidR="00053E2F" w:rsidRPr="006E3FE6" w:rsidRDefault="00053E2F" w:rsidP="00053E2F">
            <w:pPr>
              <w:widowControl/>
              <w:autoSpaceDE/>
              <w:autoSpaceDN/>
              <w:spacing w:after="160" w:line="259" w:lineRule="auto"/>
              <w:ind w:left="-12"/>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805B2E"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2</w:t>
            </w:r>
          </w:p>
        </w:tc>
      </w:tr>
      <w:tr w:rsidR="00053E2F" w:rsidRPr="006E3FE6" w14:paraId="049B1954" w14:textId="77777777" w:rsidTr="00053E2F">
        <w:trPr>
          <w:cantSplit/>
          <w:trHeight w:hRule="exact" w:val="622"/>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A8DFFA" w14:textId="77777777" w:rsidR="00053E2F" w:rsidRPr="006E3FE6" w:rsidRDefault="00053E2F" w:rsidP="00053E2F">
            <w:pPr>
              <w:autoSpaceDE/>
              <w:autoSpaceDN/>
              <w:spacing w:before="46" w:after="160" w:line="259" w:lineRule="auto"/>
              <w:ind w:left="141" w:right="-20"/>
              <w:rPr>
                <w:rFonts w:eastAsia="Calibri"/>
                <w:w w:val="99"/>
              </w:rPr>
            </w:pPr>
            <w:r w:rsidRPr="006E3FE6">
              <w:rPr>
                <w:rFonts w:eastAsia="Calibri"/>
                <w:w w:val="99"/>
              </w:rPr>
              <w:t>Тю</w:t>
            </w:r>
            <w:r w:rsidRPr="006E3FE6">
              <w:rPr>
                <w:rFonts w:eastAsia="Calibri"/>
                <w:spacing w:val="-1"/>
                <w:w w:val="99"/>
              </w:rPr>
              <w:t>л</w:t>
            </w:r>
            <w:r w:rsidRPr="006E3FE6">
              <w:rPr>
                <w:rFonts w:eastAsia="Calibri"/>
                <w:w w:val="99"/>
              </w:rPr>
              <w:t>ь</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A55982" w14:textId="77777777" w:rsidR="00053E2F" w:rsidRPr="006E3FE6" w:rsidRDefault="00053E2F" w:rsidP="00161FB3">
            <w:pPr>
              <w:autoSpaceDE/>
              <w:autoSpaceDN/>
              <w:spacing w:before="46" w:after="160" w:line="259" w:lineRule="auto"/>
              <w:ind w:left="-11"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6781FA" w14:textId="77777777" w:rsidR="00053E2F" w:rsidRPr="006E3FE6" w:rsidRDefault="00053E2F" w:rsidP="00053E2F">
            <w:pPr>
              <w:widowControl/>
              <w:autoSpaceDE/>
              <w:autoSpaceDN/>
              <w:spacing w:after="160" w:line="259" w:lineRule="auto"/>
              <w:ind w:left="-12"/>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F24509" w14:textId="77777777" w:rsidR="00053E2F" w:rsidRPr="006E3FE6" w:rsidRDefault="00053E2F" w:rsidP="00053E2F">
            <w:pPr>
              <w:autoSpaceDE/>
              <w:autoSpaceDN/>
              <w:spacing w:after="160" w:line="259" w:lineRule="auto"/>
              <w:ind w:right="-20"/>
              <w:rPr>
                <w:rFonts w:eastAsia="Calibri"/>
                <w:w w:val="99"/>
              </w:rPr>
            </w:pPr>
            <w:r w:rsidRPr="006E3FE6">
              <w:rPr>
                <w:rFonts w:eastAsia="Calibri"/>
                <w:w w:val="99"/>
              </w:rPr>
              <w:t>1</w:t>
            </w:r>
          </w:p>
        </w:tc>
      </w:tr>
      <w:tr w:rsidR="006E3FE6" w:rsidRPr="006E3FE6" w14:paraId="785D5FFF" w14:textId="77777777" w:rsidTr="00053E2F">
        <w:trPr>
          <w:cantSplit/>
          <w:trHeight w:hRule="exact" w:val="309"/>
        </w:trPr>
        <w:tc>
          <w:tcPr>
            <w:tcW w:w="10623"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27510E" w14:textId="77777777" w:rsidR="006E3FE6" w:rsidRPr="006E3FE6" w:rsidRDefault="006E3FE6" w:rsidP="00053E2F">
            <w:pPr>
              <w:autoSpaceDE/>
              <w:autoSpaceDN/>
              <w:spacing w:before="10" w:after="160" w:line="259" w:lineRule="auto"/>
              <w:ind w:right="-20"/>
              <w:rPr>
                <w:rFonts w:eastAsia="Calibri"/>
                <w:b/>
                <w:bCs/>
                <w:w w:val="99"/>
              </w:rPr>
            </w:pPr>
            <w:r w:rsidRPr="006E3FE6">
              <w:rPr>
                <w:rFonts w:eastAsia="Calibri"/>
                <w:b/>
                <w:bCs/>
                <w:w w:val="99"/>
              </w:rPr>
              <w:t>Кондиционирование</w:t>
            </w:r>
          </w:p>
        </w:tc>
      </w:tr>
      <w:tr w:rsidR="00053E2F" w:rsidRPr="006E3FE6" w14:paraId="7EB88DE9" w14:textId="77777777" w:rsidTr="00053E2F">
        <w:trPr>
          <w:cantSplit/>
          <w:trHeight w:hRule="exact" w:val="629"/>
        </w:trPr>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8B8A4" w14:textId="66D4C76A" w:rsidR="00053E2F" w:rsidRPr="006E3FE6" w:rsidRDefault="00053E2F" w:rsidP="00053E2F">
            <w:pPr>
              <w:autoSpaceDE/>
              <w:autoSpaceDN/>
              <w:spacing w:before="22" w:after="160" w:line="259" w:lineRule="auto"/>
              <w:ind w:left="141" w:right="-20"/>
              <w:rPr>
                <w:rFonts w:eastAsia="Calibri"/>
                <w:spacing w:val="-1"/>
                <w:w w:val="99"/>
              </w:rPr>
            </w:pPr>
            <w:r w:rsidRPr="006E3FE6">
              <w:rPr>
                <w:rFonts w:eastAsia="Calibri"/>
                <w:w w:val="99"/>
              </w:rPr>
              <w:t>Внутренний блок кондиционера</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040EB" w14:textId="77777777" w:rsidR="00053E2F" w:rsidRPr="006E3FE6" w:rsidRDefault="00053E2F" w:rsidP="00161FB3">
            <w:pPr>
              <w:autoSpaceDE/>
              <w:autoSpaceDN/>
              <w:spacing w:before="22" w:after="160" w:line="259" w:lineRule="auto"/>
              <w:ind w:right="-20"/>
              <w:rPr>
                <w:rFonts w:eastAsia="Calibri"/>
                <w:w w:val="99"/>
              </w:rPr>
            </w:pPr>
            <w:r w:rsidRPr="006E3FE6">
              <w:rPr>
                <w:rFonts w:eastAsia="Calibri"/>
                <w:w w:val="99"/>
              </w:rPr>
              <w:t>шт.</w:t>
            </w:r>
          </w:p>
        </w:tc>
        <w:tc>
          <w:tcPr>
            <w:tcW w:w="2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97734D" w14:textId="77777777" w:rsidR="00053E2F" w:rsidRPr="006E3FE6" w:rsidRDefault="00053E2F" w:rsidP="00053E2F">
            <w:pPr>
              <w:widowControl/>
              <w:autoSpaceDE/>
              <w:autoSpaceDN/>
              <w:spacing w:after="160" w:line="259" w:lineRule="auto"/>
              <w:rPr>
                <w:rFonts w:eastAsia="Calibri"/>
              </w:rPr>
            </w:pPr>
            <w:r w:rsidRPr="006E3FE6">
              <w:rPr>
                <w:rFonts w:eastAsia="Calibri"/>
                <w:w w:val="99"/>
              </w:rPr>
              <w:t>По техническому состоянию</w:t>
            </w:r>
          </w:p>
        </w:tc>
        <w:tc>
          <w:tcPr>
            <w:tcW w:w="23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2F3B73" w14:textId="77777777" w:rsidR="00053E2F" w:rsidRPr="006E3FE6" w:rsidRDefault="00053E2F" w:rsidP="00053E2F">
            <w:pPr>
              <w:autoSpaceDE/>
              <w:autoSpaceDN/>
              <w:spacing w:before="22" w:after="160" w:line="259" w:lineRule="auto"/>
              <w:ind w:right="-20"/>
              <w:rPr>
                <w:rFonts w:eastAsia="Calibri"/>
                <w:w w:val="99"/>
              </w:rPr>
            </w:pPr>
            <w:r w:rsidRPr="006E3FE6">
              <w:rPr>
                <w:rFonts w:eastAsia="Calibri"/>
                <w:w w:val="99"/>
              </w:rPr>
              <w:t>1</w:t>
            </w:r>
          </w:p>
        </w:tc>
      </w:tr>
    </w:tbl>
    <w:p w14:paraId="0839471E" w14:textId="6A8D59DF" w:rsidR="005876E8" w:rsidRPr="00E60643" w:rsidRDefault="00A5636E" w:rsidP="005876E8">
      <w:pPr>
        <w:widowControl/>
        <w:autoSpaceDE/>
        <w:autoSpaceDN/>
        <w:spacing w:after="160"/>
        <w:ind w:left="284" w:firstLine="425"/>
        <w:jc w:val="both"/>
        <w:rPr>
          <w:rFonts w:eastAsia="Calibri"/>
          <w:kern w:val="2"/>
          <w:sz w:val="20"/>
          <w:szCs w:val="20"/>
          <w14:ligatures w14:val="standardContextual"/>
        </w:rPr>
      </w:pPr>
      <w:r w:rsidRPr="00E60643">
        <w:rPr>
          <w:rFonts w:eastAsia="Calibri"/>
          <w:kern w:val="2"/>
          <w:sz w:val="20"/>
          <w:szCs w:val="20"/>
          <w14:ligatures w14:val="standardContextual"/>
        </w:rPr>
        <w:t>Гарантийный срок</w:t>
      </w:r>
      <w:r w:rsidR="00E60643" w:rsidRPr="00E60643">
        <w:rPr>
          <w:rFonts w:eastAsia="Calibri"/>
          <w:kern w:val="2"/>
          <w:sz w:val="20"/>
          <w:szCs w:val="20"/>
          <w14:ligatures w14:val="standardContextual"/>
        </w:rPr>
        <w:t xml:space="preserve"> на</w:t>
      </w:r>
      <w:r w:rsidRPr="00E60643">
        <w:rPr>
          <w:rFonts w:eastAsia="Calibri"/>
          <w:kern w:val="2"/>
          <w:sz w:val="20"/>
          <w:szCs w:val="20"/>
          <w14:ligatures w14:val="standardContextual"/>
        </w:rPr>
        <w:t xml:space="preserve"> </w:t>
      </w:r>
      <w:r w:rsidR="00E60643" w:rsidRPr="00E60643">
        <w:rPr>
          <w:rFonts w:eastAsia="Calibri"/>
          <w:kern w:val="2"/>
          <w:sz w:val="20"/>
          <w:szCs w:val="20"/>
          <w14:ligatures w14:val="standardContextual"/>
        </w:rPr>
        <w:t xml:space="preserve">комплектацию </w:t>
      </w:r>
      <w:r w:rsidR="00E60643">
        <w:rPr>
          <w:rFonts w:eastAsia="Calibri"/>
          <w:kern w:val="2"/>
          <w:sz w:val="20"/>
          <w:szCs w:val="20"/>
          <w14:ligatures w14:val="standardContextual"/>
        </w:rPr>
        <w:t>О</w:t>
      </w:r>
      <w:r w:rsidR="00E60643" w:rsidRPr="00E60643">
        <w:rPr>
          <w:rFonts w:eastAsia="Calibri"/>
          <w:kern w:val="2"/>
          <w:sz w:val="20"/>
          <w:szCs w:val="20"/>
          <w14:ligatures w14:val="standardContextual"/>
        </w:rPr>
        <w:t xml:space="preserve">бъекта, указанную в настоящем Приложении, устанавливается производителями (поставщиками). Застройщиком не предоставляется дополнительных гарантий в отношении указанной комплектации, а соответственно Участником не могут быть выставлены </w:t>
      </w:r>
      <w:r w:rsidR="00E60643">
        <w:rPr>
          <w:rFonts w:eastAsia="Calibri"/>
          <w:kern w:val="2"/>
          <w:sz w:val="20"/>
          <w:szCs w:val="20"/>
          <w14:ligatures w14:val="standardContextual"/>
        </w:rPr>
        <w:t>Застройщику</w:t>
      </w:r>
      <w:r w:rsidR="00E60643" w:rsidRPr="00E60643">
        <w:rPr>
          <w:rFonts w:eastAsia="Calibri"/>
          <w:kern w:val="2"/>
          <w:sz w:val="20"/>
          <w:szCs w:val="20"/>
          <w14:ligatures w14:val="standardContextual"/>
        </w:rPr>
        <w:t xml:space="preserve"> требования (претензии) по качеству.</w:t>
      </w:r>
    </w:p>
    <w:tbl>
      <w:tblPr>
        <w:tblStyle w:val="ab"/>
        <w:tblW w:w="0" w:type="auto"/>
        <w:tblLook w:val="04A0" w:firstRow="1" w:lastRow="0" w:firstColumn="1" w:lastColumn="0" w:noHBand="0" w:noVBand="1"/>
      </w:tblPr>
      <w:tblGrid>
        <w:gridCol w:w="5415"/>
        <w:gridCol w:w="5375"/>
      </w:tblGrid>
      <w:tr w:rsidR="00A74B96" w14:paraId="1DA22829" w14:textId="77777777" w:rsidTr="00014505">
        <w:tc>
          <w:tcPr>
            <w:tcW w:w="5508" w:type="dxa"/>
          </w:tcPr>
          <w:p w14:paraId="7CF7563C" w14:textId="77777777" w:rsidR="00A74B96" w:rsidRDefault="00A74B96" w:rsidP="00014505">
            <w:pPr>
              <w:pStyle w:val="a3"/>
              <w:ind w:left="0"/>
              <w:jc w:val="left"/>
              <w:rPr>
                <w:b/>
              </w:rPr>
            </w:pPr>
            <w:r>
              <w:rPr>
                <w:b/>
                <w:spacing w:val="-2"/>
              </w:rPr>
              <w:t>Застройщик:</w:t>
            </w:r>
          </w:p>
          <w:p w14:paraId="37B43F26" w14:textId="77777777" w:rsidR="00A74B96" w:rsidRDefault="00A74B96" w:rsidP="00014505">
            <w:pPr>
              <w:pStyle w:val="a3"/>
              <w:ind w:left="0"/>
              <w:jc w:val="left"/>
              <w:rPr>
                <w:b/>
              </w:rPr>
            </w:pPr>
            <w:r w:rsidRPr="00EC271A">
              <w:rPr>
                <w:b/>
                <w:bCs/>
                <w:sz w:val="22"/>
                <w:szCs w:val="22"/>
                <w:lang w:eastAsia="ru-RU"/>
              </w:rPr>
              <w:t>ООО "СЗ ЛУННАЯ ПОЛЯНА 2"</w:t>
            </w:r>
          </w:p>
          <w:p w14:paraId="18E75851" w14:textId="77777777" w:rsidR="00A74B96" w:rsidRDefault="00A74B96" w:rsidP="00014505">
            <w:pPr>
              <w:pStyle w:val="a3"/>
              <w:ind w:left="0"/>
              <w:jc w:val="left"/>
              <w:rPr>
                <w:b/>
              </w:rPr>
            </w:pPr>
          </w:p>
          <w:p w14:paraId="7E33E826" w14:textId="77777777" w:rsidR="00A74B96" w:rsidRPr="00EC271A" w:rsidRDefault="00A74B96" w:rsidP="00014505">
            <w:pPr>
              <w:jc w:val="both"/>
              <w:rPr>
                <w:b/>
                <w:bCs/>
                <w:color w:val="000000"/>
              </w:rPr>
            </w:pPr>
            <w:r w:rsidRPr="00EC271A">
              <w:rPr>
                <w:b/>
                <w:bCs/>
                <w:color w:val="000000"/>
              </w:rPr>
              <w:t>Генеральный директор</w:t>
            </w:r>
          </w:p>
          <w:p w14:paraId="384CF079" w14:textId="77777777" w:rsidR="00A74B96" w:rsidRPr="00EC271A" w:rsidRDefault="00A74B96" w:rsidP="00014505">
            <w:pPr>
              <w:rPr>
                <w:b/>
                <w:bCs/>
              </w:rPr>
            </w:pPr>
            <w:r w:rsidRPr="00EC271A">
              <w:rPr>
                <w:b/>
                <w:bCs/>
                <w:color w:val="000000"/>
              </w:rPr>
              <w:t>____________________/ Т.А. Фоменко</w:t>
            </w:r>
            <w:r w:rsidRPr="00EC271A">
              <w:rPr>
                <w:b/>
                <w:bCs/>
              </w:rPr>
              <w:t>/</w:t>
            </w:r>
          </w:p>
          <w:p w14:paraId="21411788" w14:textId="70EB6B75" w:rsidR="00A74B96" w:rsidRPr="00A74B96" w:rsidRDefault="00A74B96" w:rsidP="00A74B96">
            <w:pPr>
              <w:pStyle w:val="2"/>
              <w:tabs>
                <w:tab w:val="left" w:pos="377"/>
              </w:tabs>
              <w:ind w:right="129"/>
              <w:jc w:val="left"/>
              <w:rPr>
                <w:sz w:val="22"/>
                <w:szCs w:val="22"/>
              </w:rPr>
            </w:pPr>
            <w:r w:rsidRPr="00EC271A">
              <w:rPr>
                <w:sz w:val="22"/>
                <w:szCs w:val="22"/>
              </w:rPr>
              <w:t>М.П.</w:t>
            </w:r>
          </w:p>
        </w:tc>
        <w:tc>
          <w:tcPr>
            <w:tcW w:w="5508" w:type="dxa"/>
          </w:tcPr>
          <w:p w14:paraId="5930889B" w14:textId="77777777" w:rsidR="00A74B96" w:rsidRDefault="00A74B96" w:rsidP="00014505">
            <w:pPr>
              <w:pStyle w:val="a3"/>
              <w:ind w:left="0"/>
              <w:jc w:val="left"/>
              <w:rPr>
                <w:b/>
              </w:rPr>
            </w:pPr>
            <w:r>
              <w:rPr>
                <w:b/>
              </w:rPr>
              <w:t>Участник:</w:t>
            </w:r>
          </w:p>
          <w:p w14:paraId="42CBC06F" w14:textId="565ECBA5" w:rsidR="00A74B96" w:rsidRDefault="00A74B96" w:rsidP="00014505">
            <w:pPr>
              <w:pStyle w:val="a3"/>
              <w:ind w:left="0"/>
              <w:jc w:val="left"/>
              <w:rPr>
                <w:b/>
              </w:rPr>
            </w:pPr>
          </w:p>
        </w:tc>
      </w:tr>
    </w:tbl>
    <w:p w14:paraId="2081C64A" w14:textId="441F39C0" w:rsidR="00BF0AE9" w:rsidRDefault="00BF0AE9" w:rsidP="00A74B96">
      <w:pPr>
        <w:widowControl/>
        <w:autoSpaceDE/>
        <w:autoSpaceDN/>
        <w:spacing w:after="160"/>
        <w:ind w:left="284" w:firstLine="425"/>
        <w:jc w:val="center"/>
        <w:rPr>
          <w:i/>
        </w:rPr>
      </w:pPr>
    </w:p>
    <w:sectPr w:rsidR="00BF0AE9">
      <w:pgSz w:w="12240" w:h="15840"/>
      <w:pgMar w:top="460" w:right="720" w:bottom="800" w:left="720" w:header="0"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758D2" w14:textId="77777777" w:rsidR="00221752" w:rsidRDefault="00221752">
      <w:r>
        <w:separator/>
      </w:r>
    </w:p>
  </w:endnote>
  <w:endnote w:type="continuationSeparator" w:id="0">
    <w:p w14:paraId="79EF4C66" w14:textId="77777777" w:rsidR="00221752" w:rsidRDefault="0022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41E70" w14:textId="77777777" w:rsidR="00BF0AE9" w:rsidRDefault="009A2DE9">
    <w:pPr>
      <w:pStyle w:val="a3"/>
      <w:spacing w:line="14" w:lineRule="auto"/>
      <w:ind w:left="0"/>
      <w:jc w:val="left"/>
    </w:pPr>
    <w:r>
      <w:rPr>
        <w:noProof/>
        <w:lang w:eastAsia="ru-RU"/>
      </w:rPr>
      <mc:AlternateContent>
        <mc:Choice Requires="wps">
          <w:drawing>
            <wp:anchor distT="0" distB="0" distL="0" distR="0" simplePos="0" relativeHeight="251659776" behindDoc="1" locked="0" layoutInCell="1" allowOverlap="1" wp14:anchorId="55024501" wp14:editId="531E0C42">
              <wp:simplePos x="0" y="0"/>
              <wp:positionH relativeFrom="page">
                <wp:posOffset>7095235</wp:posOffset>
              </wp:positionH>
              <wp:positionV relativeFrom="page">
                <wp:posOffset>9533693</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2C91219" w14:textId="70EDD759" w:rsidR="00BF0AE9" w:rsidRDefault="009A2DE9">
                          <w:pPr>
                            <w:pStyle w:val="a3"/>
                            <w:spacing w:before="10"/>
                            <w:ind w:left="20"/>
                            <w:jc w:val="left"/>
                          </w:pPr>
                          <w:r>
                            <w:rPr>
                              <w:spacing w:val="-5"/>
                            </w:rPr>
                            <w:fldChar w:fldCharType="begin"/>
                          </w:r>
                          <w:r>
                            <w:rPr>
                              <w:spacing w:val="-5"/>
                            </w:rPr>
                            <w:instrText xml:space="preserve"> PAGE </w:instrText>
                          </w:r>
                          <w:r>
                            <w:rPr>
                              <w:spacing w:val="-5"/>
                            </w:rPr>
                            <w:fldChar w:fldCharType="separate"/>
                          </w:r>
                          <w:r w:rsidR="001424BF">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5024501" id="_x0000_t202" coordsize="21600,21600" o:spt="202" path="m,l,21600r21600,l21600,xe">
              <v:stroke joinstyle="miter"/>
              <v:path gradientshapeok="t" o:connecttype="rect"/>
            </v:shapetype>
            <v:shape id="Textbox 1" o:spid="_x0000_s1026" type="#_x0000_t202" style="position:absolute;margin-left:558.7pt;margin-top:750.7pt;width:15.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" filled="f" stroked="f">
              <v:path arrowok="t"/>
              <v:textbox inset="0,0,0,0">
                <w:txbxContent>
                  <w:p w14:paraId="42C91219" w14:textId="70EDD759" w:rsidR="00BF0AE9" w:rsidRDefault="009A2DE9">
                    <w:pPr>
                      <w:pStyle w:val="a3"/>
                      <w:spacing w:before="10"/>
                      <w:ind w:left="20"/>
                      <w:jc w:val="left"/>
                    </w:pPr>
                    <w:r>
                      <w:rPr>
                        <w:spacing w:val="-5"/>
                      </w:rPr>
                      <w:fldChar w:fldCharType="begin"/>
                    </w:r>
                    <w:r>
                      <w:rPr>
                        <w:spacing w:val="-5"/>
                      </w:rPr>
                      <w:instrText xml:space="preserve"> PAGE </w:instrText>
                    </w:r>
                    <w:r>
                      <w:rPr>
                        <w:spacing w:val="-5"/>
                      </w:rPr>
                      <w:fldChar w:fldCharType="separate"/>
                    </w:r>
                    <w:r w:rsidR="001424BF">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B82E" w14:textId="77777777" w:rsidR="00221752" w:rsidRDefault="00221752">
      <w:r>
        <w:separator/>
      </w:r>
    </w:p>
  </w:footnote>
  <w:footnote w:type="continuationSeparator" w:id="0">
    <w:p w14:paraId="76FEEF65" w14:textId="77777777" w:rsidR="00221752" w:rsidRDefault="0022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0D63"/>
    <w:multiLevelType w:val="multilevel"/>
    <w:tmpl w:val="82DEF10E"/>
    <w:lvl w:ilvl="0">
      <w:start w:val="5"/>
      <w:numFmt w:val="decimal"/>
      <w:lvlText w:val="%1."/>
      <w:lvlJc w:val="left"/>
      <w:pPr>
        <w:ind w:left="4188"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27BD4661"/>
    <w:multiLevelType w:val="hybridMultilevel"/>
    <w:tmpl w:val="92068934"/>
    <w:lvl w:ilvl="0" w:tplc="2946B198">
      <w:numFmt w:val="bullet"/>
      <w:lvlText w:val="-"/>
      <w:lvlJc w:val="left"/>
      <w:pPr>
        <w:ind w:left="132" w:hanging="140"/>
      </w:pPr>
      <w:rPr>
        <w:rFonts w:ascii="Times New Roman" w:eastAsia="Times New Roman" w:hAnsi="Times New Roman" w:cs="Times New Roman" w:hint="default"/>
        <w:b w:val="0"/>
        <w:bCs w:val="0"/>
        <w:i w:val="0"/>
        <w:iCs w:val="0"/>
        <w:spacing w:val="0"/>
        <w:w w:val="99"/>
        <w:sz w:val="20"/>
        <w:szCs w:val="20"/>
        <w:lang w:val="ru-RU" w:eastAsia="en-US" w:bidi="ar-SA"/>
      </w:rPr>
    </w:lvl>
    <w:lvl w:ilvl="1" w:tplc="A8565B42">
      <w:numFmt w:val="bullet"/>
      <w:lvlText w:val="•"/>
      <w:lvlJc w:val="left"/>
      <w:pPr>
        <w:ind w:left="1206" w:hanging="140"/>
      </w:pPr>
      <w:rPr>
        <w:rFonts w:hint="default"/>
        <w:lang w:val="ru-RU" w:eastAsia="en-US" w:bidi="ar-SA"/>
      </w:rPr>
    </w:lvl>
    <w:lvl w:ilvl="2" w:tplc="53D6AFDE">
      <w:numFmt w:val="bullet"/>
      <w:lvlText w:val="•"/>
      <w:lvlJc w:val="left"/>
      <w:pPr>
        <w:ind w:left="2272" w:hanging="140"/>
      </w:pPr>
      <w:rPr>
        <w:rFonts w:hint="default"/>
        <w:lang w:val="ru-RU" w:eastAsia="en-US" w:bidi="ar-SA"/>
      </w:rPr>
    </w:lvl>
    <w:lvl w:ilvl="3" w:tplc="795C1996">
      <w:numFmt w:val="bullet"/>
      <w:lvlText w:val="•"/>
      <w:lvlJc w:val="left"/>
      <w:pPr>
        <w:ind w:left="3338" w:hanging="140"/>
      </w:pPr>
      <w:rPr>
        <w:rFonts w:hint="default"/>
        <w:lang w:val="ru-RU" w:eastAsia="en-US" w:bidi="ar-SA"/>
      </w:rPr>
    </w:lvl>
    <w:lvl w:ilvl="4" w:tplc="DC30C548">
      <w:numFmt w:val="bullet"/>
      <w:lvlText w:val="•"/>
      <w:lvlJc w:val="left"/>
      <w:pPr>
        <w:ind w:left="4404" w:hanging="140"/>
      </w:pPr>
      <w:rPr>
        <w:rFonts w:hint="default"/>
        <w:lang w:val="ru-RU" w:eastAsia="en-US" w:bidi="ar-SA"/>
      </w:rPr>
    </w:lvl>
    <w:lvl w:ilvl="5" w:tplc="0C0EC4E0">
      <w:numFmt w:val="bullet"/>
      <w:lvlText w:val="•"/>
      <w:lvlJc w:val="left"/>
      <w:pPr>
        <w:ind w:left="5470" w:hanging="140"/>
      </w:pPr>
      <w:rPr>
        <w:rFonts w:hint="default"/>
        <w:lang w:val="ru-RU" w:eastAsia="en-US" w:bidi="ar-SA"/>
      </w:rPr>
    </w:lvl>
    <w:lvl w:ilvl="6" w:tplc="757EF2A8">
      <w:numFmt w:val="bullet"/>
      <w:lvlText w:val="•"/>
      <w:lvlJc w:val="left"/>
      <w:pPr>
        <w:ind w:left="6536" w:hanging="140"/>
      </w:pPr>
      <w:rPr>
        <w:rFonts w:hint="default"/>
        <w:lang w:val="ru-RU" w:eastAsia="en-US" w:bidi="ar-SA"/>
      </w:rPr>
    </w:lvl>
    <w:lvl w:ilvl="7" w:tplc="C012F66E">
      <w:numFmt w:val="bullet"/>
      <w:lvlText w:val="•"/>
      <w:lvlJc w:val="left"/>
      <w:pPr>
        <w:ind w:left="7602" w:hanging="140"/>
      </w:pPr>
      <w:rPr>
        <w:rFonts w:hint="default"/>
        <w:lang w:val="ru-RU" w:eastAsia="en-US" w:bidi="ar-SA"/>
      </w:rPr>
    </w:lvl>
    <w:lvl w:ilvl="8" w:tplc="717E9304">
      <w:numFmt w:val="bullet"/>
      <w:lvlText w:val="•"/>
      <w:lvlJc w:val="left"/>
      <w:pPr>
        <w:ind w:left="8668" w:hanging="140"/>
      </w:pPr>
      <w:rPr>
        <w:rFonts w:hint="default"/>
        <w:lang w:val="ru-RU" w:eastAsia="en-US" w:bidi="ar-SA"/>
      </w:rPr>
    </w:lvl>
  </w:abstractNum>
  <w:abstractNum w:abstractNumId="2" w15:restartNumberingAfterBreak="0">
    <w:nsid w:val="2B0D5252"/>
    <w:multiLevelType w:val="hybridMultilevel"/>
    <w:tmpl w:val="D5525FD0"/>
    <w:lvl w:ilvl="0" w:tplc="0A48EEB6">
      <w:start w:val="1"/>
      <w:numFmt w:val="decimal"/>
      <w:lvlText w:val="%1."/>
      <w:lvlJc w:val="left"/>
      <w:pPr>
        <w:ind w:left="132" w:hanging="286"/>
        <w:jc w:val="right"/>
      </w:pPr>
      <w:rPr>
        <w:rFonts w:hint="default"/>
        <w:spacing w:val="0"/>
        <w:w w:val="99"/>
        <w:lang w:val="ru-RU" w:eastAsia="en-US" w:bidi="ar-SA"/>
      </w:rPr>
    </w:lvl>
    <w:lvl w:ilvl="1" w:tplc="6D000974">
      <w:numFmt w:val="bullet"/>
      <w:lvlText w:val="•"/>
      <w:lvlJc w:val="left"/>
      <w:pPr>
        <w:ind w:left="1206" w:hanging="286"/>
      </w:pPr>
      <w:rPr>
        <w:rFonts w:hint="default"/>
        <w:lang w:val="ru-RU" w:eastAsia="en-US" w:bidi="ar-SA"/>
      </w:rPr>
    </w:lvl>
    <w:lvl w:ilvl="2" w:tplc="11AA279E">
      <w:numFmt w:val="bullet"/>
      <w:lvlText w:val="•"/>
      <w:lvlJc w:val="left"/>
      <w:pPr>
        <w:ind w:left="2272" w:hanging="286"/>
      </w:pPr>
      <w:rPr>
        <w:rFonts w:hint="default"/>
        <w:lang w:val="ru-RU" w:eastAsia="en-US" w:bidi="ar-SA"/>
      </w:rPr>
    </w:lvl>
    <w:lvl w:ilvl="3" w:tplc="64FE0352">
      <w:numFmt w:val="bullet"/>
      <w:lvlText w:val="•"/>
      <w:lvlJc w:val="left"/>
      <w:pPr>
        <w:ind w:left="3338" w:hanging="286"/>
      </w:pPr>
      <w:rPr>
        <w:rFonts w:hint="default"/>
        <w:lang w:val="ru-RU" w:eastAsia="en-US" w:bidi="ar-SA"/>
      </w:rPr>
    </w:lvl>
    <w:lvl w:ilvl="4" w:tplc="A1142C3C">
      <w:numFmt w:val="bullet"/>
      <w:lvlText w:val="•"/>
      <w:lvlJc w:val="left"/>
      <w:pPr>
        <w:ind w:left="4404" w:hanging="286"/>
      </w:pPr>
      <w:rPr>
        <w:rFonts w:hint="default"/>
        <w:lang w:val="ru-RU" w:eastAsia="en-US" w:bidi="ar-SA"/>
      </w:rPr>
    </w:lvl>
    <w:lvl w:ilvl="5" w:tplc="46CC6398">
      <w:numFmt w:val="bullet"/>
      <w:lvlText w:val="•"/>
      <w:lvlJc w:val="left"/>
      <w:pPr>
        <w:ind w:left="5470" w:hanging="286"/>
      </w:pPr>
      <w:rPr>
        <w:rFonts w:hint="default"/>
        <w:lang w:val="ru-RU" w:eastAsia="en-US" w:bidi="ar-SA"/>
      </w:rPr>
    </w:lvl>
    <w:lvl w:ilvl="6" w:tplc="16D0A518">
      <w:numFmt w:val="bullet"/>
      <w:lvlText w:val="•"/>
      <w:lvlJc w:val="left"/>
      <w:pPr>
        <w:ind w:left="6536" w:hanging="286"/>
      </w:pPr>
      <w:rPr>
        <w:rFonts w:hint="default"/>
        <w:lang w:val="ru-RU" w:eastAsia="en-US" w:bidi="ar-SA"/>
      </w:rPr>
    </w:lvl>
    <w:lvl w:ilvl="7" w:tplc="222423A6">
      <w:numFmt w:val="bullet"/>
      <w:lvlText w:val="•"/>
      <w:lvlJc w:val="left"/>
      <w:pPr>
        <w:ind w:left="7602" w:hanging="286"/>
      </w:pPr>
      <w:rPr>
        <w:rFonts w:hint="default"/>
        <w:lang w:val="ru-RU" w:eastAsia="en-US" w:bidi="ar-SA"/>
      </w:rPr>
    </w:lvl>
    <w:lvl w:ilvl="8" w:tplc="DA2C4B4E">
      <w:numFmt w:val="bullet"/>
      <w:lvlText w:val="•"/>
      <w:lvlJc w:val="left"/>
      <w:pPr>
        <w:ind w:left="8668" w:hanging="286"/>
      </w:pPr>
      <w:rPr>
        <w:rFonts w:hint="default"/>
        <w:lang w:val="ru-RU" w:eastAsia="en-US" w:bidi="ar-SA"/>
      </w:rPr>
    </w:lvl>
  </w:abstractNum>
  <w:abstractNum w:abstractNumId="3" w15:restartNumberingAfterBreak="0">
    <w:nsid w:val="2C76575C"/>
    <w:multiLevelType w:val="multilevel"/>
    <w:tmpl w:val="77BE235C"/>
    <w:lvl w:ilvl="0">
      <w:start w:val="1"/>
      <w:numFmt w:val="decimal"/>
      <w:lvlText w:val="%1."/>
      <w:lvlJc w:val="left"/>
      <w:pPr>
        <w:ind w:left="3913" w:hanging="360"/>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32" w:hanging="850"/>
      </w:pPr>
      <w:rPr>
        <w:rFonts w:ascii="Times New Roman" w:eastAsia="Times New Roman" w:hAnsi="Times New Roman" w:cs="Times New Roman" w:hint="default"/>
        <w:b w:val="0"/>
        <w:bCs w:val="0"/>
        <w:i w:val="0"/>
        <w:iCs w:val="0"/>
        <w:spacing w:val="0"/>
        <w:w w:val="99"/>
        <w:sz w:val="22"/>
        <w:szCs w:val="22"/>
        <w:lang w:val="ru-RU" w:eastAsia="en-US" w:bidi="ar-SA"/>
      </w:rPr>
    </w:lvl>
    <w:lvl w:ilvl="2">
      <w:start w:val="1"/>
      <w:numFmt w:val="decimal"/>
      <w:lvlText w:val="%1.%2.%3."/>
      <w:lvlJc w:val="left"/>
      <w:pPr>
        <w:ind w:left="1265" w:hanging="567"/>
      </w:pPr>
      <w:rPr>
        <w:rFonts w:ascii="Times New Roman" w:eastAsia="Times New Roman" w:hAnsi="Times New Roman" w:cs="Times New Roman" w:hint="default"/>
        <w:b w:val="0"/>
        <w:bCs w:val="0"/>
        <w:i w:val="0"/>
        <w:iCs w:val="0"/>
        <w:color w:val="000000" w:themeColor="text1"/>
        <w:spacing w:val="0"/>
        <w:w w:val="99"/>
        <w:sz w:val="22"/>
        <w:szCs w:val="22"/>
        <w:lang w:val="ru-RU" w:eastAsia="en-US" w:bidi="ar-SA"/>
      </w:rPr>
    </w:lvl>
    <w:lvl w:ilvl="3">
      <w:numFmt w:val="bullet"/>
      <w:lvlText w:val="•"/>
      <w:lvlJc w:val="left"/>
      <w:pPr>
        <w:ind w:left="1200" w:hanging="567"/>
      </w:pPr>
      <w:rPr>
        <w:rFonts w:hint="default"/>
        <w:lang w:val="ru-RU" w:eastAsia="en-US" w:bidi="ar-SA"/>
      </w:rPr>
    </w:lvl>
    <w:lvl w:ilvl="4">
      <w:numFmt w:val="bullet"/>
      <w:lvlText w:val="•"/>
      <w:lvlJc w:val="left"/>
      <w:pPr>
        <w:ind w:left="1260" w:hanging="567"/>
      </w:pPr>
      <w:rPr>
        <w:rFonts w:hint="default"/>
        <w:lang w:val="ru-RU" w:eastAsia="en-US" w:bidi="ar-SA"/>
      </w:rPr>
    </w:lvl>
    <w:lvl w:ilvl="5">
      <w:numFmt w:val="bullet"/>
      <w:lvlText w:val="•"/>
      <w:lvlJc w:val="left"/>
      <w:pPr>
        <w:ind w:left="3920" w:hanging="567"/>
      </w:pPr>
      <w:rPr>
        <w:rFonts w:hint="default"/>
        <w:lang w:val="ru-RU" w:eastAsia="en-US" w:bidi="ar-SA"/>
      </w:rPr>
    </w:lvl>
    <w:lvl w:ilvl="6">
      <w:numFmt w:val="bullet"/>
      <w:lvlText w:val="•"/>
      <w:lvlJc w:val="left"/>
      <w:pPr>
        <w:ind w:left="5296" w:hanging="567"/>
      </w:pPr>
      <w:rPr>
        <w:rFonts w:hint="default"/>
        <w:lang w:val="ru-RU" w:eastAsia="en-US" w:bidi="ar-SA"/>
      </w:rPr>
    </w:lvl>
    <w:lvl w:ilvl="7">
      <w:numFmt w:val="bullet"/>
      <w:lvlText w:val="•"/>
      <w:lvlJc w:val="left"/>
      <w:pPr>
        <w:ind w:left="6672" w:hanging="567"/>
      </w:pPr>
      <w:rPr>
        <w:rFonts w:hint="default"/>
        <w:lang w:val="ru-RU" w:eastAsia="en-US" w:bidi="ar-SA"/>
      </w:rPr>
    </w:lvl>
    <w:lvl w:ilvl="8">
      <w:numFmt w:val="bullet"/>
      <w:lvlText w:val="•"/>
      <w:lvlJc w:val="left"/>
      <w:pPr>
        <w:ind w:left="8048" w:hanging="567"/>
      </w:pPr>
      <w:rPr>
        <w:rFonts w:hint="default"/>
        <w:lang w:val="ru-RU" w:eastAsia="en-US" w:bidi="ar-SA"/>
      </w:rPr>
    </w:lvl>
  </w:abstractNum>
  <w:abstractNum w:abstractNumId="4" w15:restartNumberingAfterBreak="0">
    <w:nsid w:val="36A93970"/>
    <w:multiLevelType w:val="hybridMultilevel"/>
    <w:tmpl w:val="8F2873B0"/>
    <w:lvl w:ilvl="0" w:tplc="8C60D39A">
      <w:start w:val="1"/>
      <w:numFmt w:val="decimal"/>
      <w:lvlText w:val="%1."/>
      <w:lvlJc w:val="left"/>
      <w:pPr>
        <w:ind w:left="132" w:hanging="286"/>
        <w:jc w:val="right"/>
      </w:pPr>
      <w:rPr>
        <w:rFonts w:hint="default"/>
        <w:spacing w:val="0"/>
        <w:w w:val="99"/>
        <w:lang w:val="ru-RU" w:eastAsia="en-US" w:bidi="ar-SA"/>
      </w:rPr>
    </w:lvl>
    <w:lvl w:ilvl="1" w:tplc="683AE312">
      <w:numFmt w:val="bullet"/>
      <w:lvlText w:val="•"/>
      <w:lvlJc w:val="left"/>
      <w:pPr>
        <w:ind w:left="1206" w:hanging="286"/>
      </w:pPr>
      <w:rPr>
        <w:rFonts w:hint="default"/>
        <w:lang w:val="ru-RU" w:eastAsia="en-US" w:bidi="ar-SA"/>
      </w:rPr>
    </w:lvl>
    <w:lvl w:ilvl="2" w:tplc="AD4232BE">
      <w:numFmt w:val="bullet"/>
      <w:lvlText w:val="•"/>
      <w:lvlJc w:val="left"/>
      <w:pPr>
        <w:ind w:left="2272" w:hanging="286"/>
      </w:pPr>
      <w:rPr>
        <w:rFonts w:hint="default"/>
        <w:lang w:val="ru-RU" w:eastAsia="en-US" w:bidi="ar-SA"/>
      </w:rPr>
    </w:lvl>
    <w:lvl w:ilvl="3" w:tplc="15E67D70">
      <w:numFmt w:val="bullet"/>
      <w:lvlText w:val="•"/>
      <w:lvlJc w:val="left"/>
      <w:pPr>
        <w:ind w:left="3338" w:hanging="286"/>
      </w:pPr>
      <w:rPr>
        <w:rFonts w:hint="default"/>
        <w:lang w:val="ru-RU" w:eastAsia="en-US" w:bidi="ar-SA"/>
      </w:rPr>
    </w:lvl>
    <w:lvl w:ilvl="4" w:tplc="C1602FC4">
      <w:numFmt w:val="bullet"/>
      <w:lvlText w:val="•"/>
      <w:lvlJc w:val="left"/>
      <w:pPr>
        <w:ind w:left="4404" w:hanging="286"/>
      </w:pPr>
      <w:rPr>
        <w:rFonts w:hint="default"/>
        <w:lang w:val="ru-RU" w:eastAsia="en-US" w:bidi="ar-SA"/>
      </w:rPr>
    </w:lvl>
    <w:lvl w:ilvl="5" w:tplc="E29651AA">
      <w:numFmt w:val="bullet"/>
      <w:lvlText w:val="•"/>
      <w:lvlJc w:val="left"/>
      <w:pPr>
        <w:ind w:left="5470" w:hanging="286"/>
      </w:pPr>
      <w:rPr>
        <w:rFonts w:hint="default"/>
        <w:lang w:val="ru-RU" w:eastAsia="en-US" w:bidi="ar-SA"/>
      </w:rPr>
    </w:lvl>
    <w:lvl w:ilvl="6" w:tplc="7E9CCA8E">
      <w:numFmt w:val="bullet"/>
      <w:lvlText w:val="•"/>
      <w:lvlJc w:val="left"/>
      <w:pPr>
        <w:ind w:left="6536" w:hanging="286"/>
      </w:pPr>
      <w:rPr>
        <w:rFonts w:hint="default"/>
        <w:lang w:val="ru-RU" w:eastAsia="en-US" w:bidi="ar-SA"/>
      </w:rPr>
    </w:lvl>
    <w:lvl w:ilvl="7" w:tplc="652822F2">
      <w:numFmt w:val="bullet"/>
      <w:lvlText w:val="•"/>
      <w:lvlJc w:val="left"/>
      <w:pPr>
        <w:ind w:left="7602" w:hanging="286"/>
      </w:pPr>
      <w:rPr>
        <w:rFonts w:hint="default"/>
        <w:lang w:val="ru-RU" w:eastAsia="en-US" w:bidi="ar-SA"/>
      </w:rPr>
    </w:lvl>
    <w:lvl w:ilvl="8" w:tplc="ED4C03DE">
      <w:numFmt w:val="bullet"/>
      <w:lvlText w:val="•"/>
      <w:lvlJc w:val="left"/>
      <w:pPr>
        <w:ind w:left="8668" w:hanging="286"/>
      </w:pPr>
      <w:rPr>
        <w:rFonts w:hint="default"/>
        <w:lang w:val="ru-RU" w:eastAsia="en-US" w:bidi="ar-SA"/>
      </w:rPr>
    </w:lvl>
  </w:abstractNum>
  <w:abstractNum w:abstractNumId="5" w15:restartNumberingAfterBreak="0">
    <w:nsid w:val="4387485F"/>
    <w:multiLevelType w:val="multilevel"/>
    <w:tmpl w:val="82DEF10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545622C7"/>
    <w:multiLevelType w:val="multilevel"/>
    <w:tmpl w:val="D02A856A"/>
    <w:lvl w:ilvl="0">
      <w:start w:val="9"/>
      <w:numFmt w:val="decimal"/>
      <w:lvlText w:val="%1"/>
      <w:lvlJc w:val="left"/>
      <w:pPr>
        <w:ind w:left="132" w:hanging="357"/>
      </w:pPr>
      <w:rPr>
        <w:rFonts w:hint="default"/>
        <w:lang w:val="ru-RU" w:eastAsia="en-US" w:bidi="ar-SA"/>
      </w:rPr>
    </w:lvl>
    <w:lvl w:ilvl="1">
      <w:start w:val="1"/>
      <w:numFmt w:val="decimal"/>
      <w:lvlText w:val="%1.%2."/>
      <w:lvlJc w:val="left"/>
      <w:pPr>
        <w:ind w:left="132" w:hanging="357"/>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72" w:hanging="357"/>
      </w:pPr>
      <w:rPr>
        <w:rFonts w:hint="default"/>
        <w:lang w:val="ru-RU" w:eastAsia="en-US" w:bidi="ar-SA"/>
      </w:rPr>
    </w:lvl>
    <w:lvl w:ilvl="3">
      <w:numFmt w:val="bullet"/>
      <w:lvlText w:val="•"/>
      <w:lvlJc w:val="left"/>
      <w:pPr>
        <w:ind w:left="3338" w:hanging="357"/>
      </w:pPr>
      <w:rPr>
        <w:rFonts w:hint="default"/>
        <w:lang w:val="ru-RU" w:eastAsia="en-US" w:bidi="ar-SA"/>
      </w:rPr>
    </w:lvl>
    <w:lvl w:ilvl="4">
      <w:numFmt w:val="bullet"/>
      <w:lvlText w:val="•"/>
      <w:lvlJc w:val="left"/>
      <w:pPr>
        <w:ind w:left="4404" w:hanging="357"/>
      </w:pPr>
      <w:rPr>
        <w:rFonts w:hint="default"/>
        <w:lang w:val="ru-RU" w:eastAsia="en-US" w:bidi="ar-SA"/>
      </w:rPr>
    </w:lvl>
    <w:lvl w:ilvl="5">
      <w:numFmt w:val="bullet"/>
      <w:lvlText w:val="•"/>
      <w:lvlJc w:val="left"/>
      <w:pPr>
        <w:ind w:left="5470" w:hanging="357"/>
      </w:pPr>
      <w:rPr>
        <w:rFonts w:hint="default"/>
        <w:lang w:val="ru-RU" w:eastAsia="en-US" w:bidi="ar-SA"/>
      </w:rPr>
    </w:lvl>
    <w:lvl w:ilvl="6">
      <w:numFmt w:val="bullet"/>
      <w:lvlText w:val="•"/>
      <w:lvlJc w:val="left"/>
      <w:pPr>
        <w:ind w:left="6536" w:hanging="357"/>
      </w:pPr>
      <w:rPr>
        <w:rFonts w:hint="default"/>
        <w:lang w:val="ru-RU" w:eastAsia="en-US" w:bidi="ar-SA"/>
      </w:rPr>
    </w:lvl>
    <w:lvl w:ilvl="7">
      <w:numFmt w:val="bullet"/>
      <w:lvlText w:val="•"/>
      <w:lvlJc w:val="left"/>
      <w:pPr>
        <w:ind w:left="7602" w:hanging="357"/>
      </w:pPr>
      <w:rPr>
        <w:rFonts w:hint="default"/>
        <w:lang w:val="ru-RU" w:eastAsia="en-US" w:bidi="ar-SA"/>
      </w:rPr>
    </w:lvl>
    <w:lvl w:ilvl="8">
      <w:numFmt w:val="bullet"/>
      <w:lvlText w:val="•"/>
      <w:lvlJc w:val="left"/>
      <w:pPr>
        <w:ind w:left="8668" w:hanging="357"/>
      </w:pPr>
      <w:rPr>
        <w:rFonts w:hint="default"/>
        <w:lang w:val="ru-RU" w:eastAsia="en-US" w:bidi="ar-SA"/>
      </w:rPr>
    </w:lvl>
  </w:abstractNum>
  <w:abstractNum w:abstractNumId="7" w15:restartNumberingAfterBreak="0">
    <w:nsid w:val="585B66F7"/>
    <w:multiLevelType w:val="multilevel"/>
    <w:tmpl w:val="BE36B960"/>
    <w:lvl w:ilvl="0">
      <w:start w:val="4"/>
      <w:numFmt w:val="decimal"/>
      <w:lvlText w:val="%1."/>
      <w:lvlJc w:val="left"/>
      <w:pPr>
        <w:ind w:left="360" w:hanging="360"/>
      </w:pPr>
      <w:rPr>
        <w:rFonts w:hint="default"/>
        <w:i w:val="0"/>
      </w:rPr>
    </w:lvl>
    <w:lvl w:ilvl="1">
      <w:start w:val="8"/>
      <w:numFmt w:val="decimal"/>
      <w:lvlText w:val="%1.%2."/>
      <w:lvlJc w:val="left"/>
      <w:pPr>
        <w:ind w:left="1058" w:hanging="360"/>
      </w:pPr>
      <w:rPr>
        <w:rFonts w:hint="default"/>
        <w:b w:val="0"/>
        <w:bCs w:val="0"/>
        <w:i w:val="0"/>
      </w:rPr>
    </w:lvl>
    <w:lvl w:ilvl="2">
      <w:start w:val="1"/>
      <w:numFmt w:val="decimal"/>
      <w:lvlText w:val="%1.%2.%3."/>
      <w:lvlJc w:val="left"/>
      <w:pPr>
        <w:ind w:left="2116" w:hanging="720"/>
      </w:pPr>
      <w:rPr>
        <w:rFonts w:hint="default"/>
        <w:i w:val="0"/>
      </w:rPr>
    </w:lvl>
    <w:lvl w:ilvl="3">
      <w:start w:val="1"/>
      <w:numFmt w:val="decimal"/>
      <w:lvlText w:val="%1.%2.%3.%4."/>
      <w:lvlJc w:val="left"/>
      <w:pPr>
        <w:ind w:left="2814" w:hanging="720"/>
      </w:pPr>
      <w:rPr>
        <w:rFonts w:hint="default"/>
        <w:i w:val="0"/>
      </w:rPr>
    </w:lvl>
    <w:lvl w:ilvl="4">
      <w:start w:val="1"/>
      <w:numFmt w:val="decimal"/>
      <w:lvlText w:val="%1.%2.%3.%4.%5."/>
      <w:lvlJc w:val="left"/>
      <w:pPr>
        <w:ind w:left="3872" w:hanging="1080"/>
      </w:pPr>
      <w:rPr>
        <w:rFonts w:hint="default"/>
        <w:i w:val="0"/>
      </w:rPr>
    </w:lvl>
    <w:lvl w:ilvl="5">
      <w:start w:val="1"/>
      <w:numFmt w:val="decimal"/>
      <w:lvlText w:val="%1.%2.%3.%4.%5.%6."/>
      <w:lvlJc w:val="left"/>
      <w:pPr>
        <w:ind w:left="4570" w:hanging="1080"/>
      </w:pPr>
      <w:rPr>
        <w:rFonts w:hint="default"/>
        <w:i w:val="0"/>
      </w:rPr>
    </w:lvl>
    <w:lvl w:ilvl="6">
      <w:start w:val="1"/>
      <w:numFmt w:val="decimal"/>
      <w:lvlText w:val="%1.%2.%3.%4.%5.%6.%7."/>
      <w:lvlJc w:val="left"/>
      <w:pPr>
        <w:ind w:left="5268" w:hanging="1080"/>
      </w:pPr>
      <w:rPr>
        <w:rFonts w:hint="default"/>
        <w:i w:val="0"/>
      </w:rPr>
    </w:lvl>
    <w:lvl w:ilvl="7">
      <w:start w:val="1"/>
      <w:numFmt w:val="decimal"/>
      <w:lvlText w:val="%1.%2.%3.%4.%5.%6.%7.%8."/>
      <w:lvlJc w:val="left"/>
      <w:pPr>
        <w:ind w:left="6326" w:hanging="1440"/>
      </w:pPr>
      <w:rPr>
        <w:rFonts w:hint="default"/>
        <w:i w:val="0"/>
      </w:rPr>
    </w:lvl>
    <w:lvl w:ilvl="8">
      <w:start w:val="1"/>
      <w:numFmt w:val="decimal"/>
      <w:lvlText w:val="%1.%2.%3.%4.%5.%6.%7.%8.%9."/>
      <w:lvlJc w:val="left"/>
      <w:pPr>
        <w:ind w:left="7024" w:hanging="1440"/>
      </w:pPr>
      <w:rPr>
        <w:rFonts w:hint="default"/>
        <w:i w:val="0"/>
      </w:rPr>
    </w:lvl>
  </w:abstractNum>
  <w:abstractNum w:abstractNumId="8" w15:restartNumberingAfterBreak="0">
    <w:nsid w:val="589E6840"/>
    <w:multiLevelType w:val="hybridMultilevel"/>
    <w:tmpl w:val="4198DAB8"/>
    <w:lvl w:ilvl="0" w:tplc="7FAEC26C">
      <w:numFmt w:val="bullet"/>
      <w:lvlText w:val="-"/>
      <w:lvlJc w:val="left"/>
      <w:pPr>
        <w:ind w:left="138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2D404816">
      <w:numFmt w:val="bullet"/>
      <w:lvlText w:val="•"/>
      <w:lvlJc w:val="left"/>
      <w:pPr>
        <w:ind w:left="2322" w:hanging="116"/>
      </w:pPr>
      <w:rPr>
        <w:rFonts w:hint="default"/>
        <w:lang w:val="ru-RU" w:eastAsia="en-US" w:bidi="ar-SA"/>
      </w:rPr>
    </w:lvl>
    <w:lvl w:ilvl="2" w:tplc="DA3EFA1C">
      <w:numFmt w:val="bullet"/>
      <w:lvlText w:val="•"/>
      <w:lvlJc w:val="left"/>
      <w:pPr>
        <w:ind w:left="3264" w:hanging="116"/>
      </w:pPr>
      <w:rPr>
        <w:rFonts w:hint="default"/>
        <w:lang w:val="ru-RU" w:eastAsia="en-US" w:bidi="ar-SA"/>
      </w:rPr>
    </w:lvl>
    <w:lvl w:ilvl="3" w:tplc="B2C242CA">
      <w:numFmt w:val="bullet"/>
      <w:lvlText w:val="•"/>
      <w:lvlJc w:val="left"/>
      <w:pPr>
        <w:ind w:left="4206" w:hanging="116"/>
      </w:pPr>
      <w:rPr>
        <w:rFonts w:hint="default"/>
        <w:lang w:val="ru-RU" w:eastAsia="en-US" w:bidi="ar-SA"/>
      </w:rPr>
    </w:lvl>
    <w:lvl w:ilvl="4" w:tplc="C2E2E0E2">
      <w:numFmt w:val="bullet"/>
      <w:lvlText w:val="•"/>
      <w:lvlJc w:val="left"/>
      <w:pPr>
        <w:ind w:left="5148" w:hanging="116"/>
      </w:pPr>
      <w:rPr>
        <w:rFonts w:hint="default"/>
        <w:lang w:val="ru-RU" w:eastAsia="en-US" w:bidi="ar-SA"/>
      </w:rPr>
    </w:lvl>
    <w:lvl w:ilvl="5" w:tplc="BC7C8C64">
      <w:numFmt w:val="bullet"/>
      <w:lvlText w:val="•"/>
      <w:lvlJc w:val="left"/>
      <w:pPr>
        <w:ind w:left="6090" w:hanging="116"/>
      </w:pPr>
      <w:rPr>
        <w:rFonts w:hint="default"/>
        <w:lang w:val="ru-RU" w:eastAsia="en-US" w:bidi="ar-SA"/>
      </w:rPr>
    </w:lvl>
    <w:lvl w:ilvl="6" w:tplc="7D08010A">
      <w:numFmt w:val="bullet"/>
      <w:lvlText w:val="•"/>
      <w:lvlJc w:val="left"/>
      <w:pPr>
        <w:ind w:left="7032" w:hanging="116"/>
      </w:pPr>
      <w:rPr>
        <w:rFonts w:hint="default"/>
        <w:lang w:val="ru-RU" w:eastAsia="en-US" w:bidi="ar-SA"/>
      </w:rPr>
    </w:lvl>
    <w:lvl w:ilvl="7" w:tplc="4D5AFC86">
      <w:numFmt w:val="bullet"/>
      <w:lvlText w:val="•"/>
      <w:lvlJc w:val="left"/>
      <w:pPr>
        <w:ind w:left="7974" w:hanging="116"/>
      </w:pPr>
      <w:rPr>
        <w:rFonts w:hint="default"/>
        <w:lang w:val="ru-RU" w:eastAsia="en-US" w:bidi="ar-SA"/>
      </w:rPr>
    </w:lvl>
    <w:lvl w:ilvl="8" w:tplc="4C14E91C">
      <w:numFmt w:val="bullet"/>
      <w:lvlText w:val="•"/>
      <w:lvlJc w:val="left"/>
      <w:pPr>
        <w:ind w:left="8916" w:hanging="116"/>
      </w:pPr>
      <w:rPr>
        <w:rFonts w:hint="default"/>
        <w:lang w:val="ru-RU" w:eastAsia="en-US" w:bidi="ar-SA"/>
      </w:rPr>
    </w:lvl>
  </w:abstractNum>
  <w:abstractNum w:abstractNumId="9" w15:restartNumberingAfterBreak="0">
    <w:nsid w:val="66C02B88"/>
    <w:multiLevelType w:val="hybridMultilevel"/>
    <w:tmpl w:val="94A4F3B8"/>
    <w:lvl w:ilvl="0" w:tplc="86F874A6">
      <w:numFmt w:val="bullet"/>
      <w:lvlText w:val="-"/>
      <w:lvlJc w:val="left"/>
      <w:pPr>
        <w:ind w:left="814"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6246AE72">
      <w:numFmt w:val="bullet"/>
      <w:lvlText w:val="•"/>
      <w:lvlJc w:val="left"/>
      <w:pPr>
        <w:ind w:left="1818" w:hanging="116"/>
      </w:pPr>
      <w:rPr>
        <w:rFonts w:hint="default"/>
        <w:lang w:val="ru-RU" w:eastAsia="en-US" w:bidi="ar-SA"/>
      </w:rPr>
    </w:lvl>
    <w:lvl w:ilvl="2" w:tplc="F8B04468">
      <w:numFmt w:val="bullet"/>
      <w:lvlText w:val="•"/>
      <w:lvlJc w:val="left"/>
      <w:pPr>
        <w:ind w:left="2816" w:hanging="116"/>
      </w:pPr>
      <w:rPr>
        <w:rFonts w:hint="default"/>
        <w:lang w:val="ru-RU" w:eastAsia="en-US" w:bidi="ar-SA"/>
      </w:rPr>
    </w:lvl>
    <w:lvl w:ilvl="3" w:tplc="A7FAB63A">
      <w:numFmt w:val="bullet"/>
      <w:lvlText w:val="•"/>
      <w:lvlJc w:val="left"/>
      <w:pPr>
        <w:ind w:left="3814" w:hanging="116"/>
      </w:pPr>
      <w:rPr>
        <w:rFonts w:hint="default"/>
        <w:lang w:val="ru-RU" w:eastAsia="en-US" w:bidi="ar-SA"/>
      </w:rPr>
    </w:lvl>
    <w:lvl w:ilvl="4" w:tplc="4CC8E87A">
      <w:numFmt w:val="bullet"/>
      <w:lvlText w:val="•"/>
      <w:lvlJc w:val="left"/>
      <w:pPr>
        <w:ind w:left="4812" w:hanging="116"/>
      </w:pPr>
      <w:rPr>
        <w:rFonts w:hint="default"/>
        <w:lang w:val="ru-RU" w:eastAsia="en-US" w:bidi="ar-SA"/>
      </w:rPr>
    </w:lvl>
    <w:lvl w:ilvl="5" w:tplc="374848F4">
      <w:numFmt w:val="bullet"/>
      <w:lvlText w:val="•"/>
      <w:lvlJc w:val="left"/>
      <w:pPr>
        <w:ind w:left="5810" w:hanging="116"/>
      </w:pPr>
      <w:rPr>
        <w:rFonts w:hint="default"/>
        <w:lang w:val="ru-RU" w:eastAsia="en-US" w:bidi="ar-SA"/>
      </w:rPr>
    </w:lvl>
    <w:lvl w:ilvl="6" w:tplc="32CABD28">
      <w:numFmt w:val="bullet"/>
      <w:lvlText w:val="•"/>
      <w:lvlJc w:val="left"/>
      <w:pPr>
        <w:ind w:left="6808" w:hanging="116"/>
      </w:pPr>
      <w:rPr>
        <w:rFonts w:hint="default"/>
        <w:lang w:val="ru-RU" w:eastAsia="en-US" w:bidi="ar-SA"/>
      </w:rPr>
    </w:lvl>
    <w:lvl w:ilvl="7" w:tplc="5378B476">
      <w:numFmt w:val="bullet"/>
      <w:lvlText w:val="•"/>
      <w:lvlJc w:val="left"/>
      <w:pPr>
        <w:ind w:left="7806" w:hanging="116"/>
      </w:pPr>
      <w:rPr>
        <w:rFonts w:hint="default"/>
        <w:lang w:val="ru-RU" w:eastAsia="en-US" w:bidi="ar-SA"/>
      </w:rPr>
    </w:lvl>
    <w:lvl w:ilvl="8" w:tplc="949EFD6C">
      <w:numFmt w:val="bullet"/>
      <w:lvlText w:val="•"/>
      <w:lvlJc w:val="left"/>
      <w:pPr>
        <w:ind w:left="8804" w:hanging="116"/>
      </w:pPr>
      <w:rPr>
        <w:rFonts w:hint="default"/>
        <w:lang w:val="ru-RU" w:eastAsia="en-US" w:bidi="ar-SA"/>
      </w:rPr>
    </w:lvl>
  </w:abstractNum>
  <w:abstractNum w:abstractNumId="10" w15:restartNumberingAfterBreak="0">
    <w:nsid w:val="797E366F"/>
    <w:multiLevelType w:val="hybridMultilevel"/>
    <w:tmpl w:val="ECFAD342"/>
    <w:lvl w:ilvl="0" w:tplc="3AD8CB28">
      <w:start w:val="1"/>
      <w:numFmt w:val="decimal"/>
      <w:lvlText w:val="%1."/>
      <w:lvlJc w:val="left"/>
      <w:pPr>
        <w:ind w:left="132" w:hanging="367"/>
      </w:pPr>
      <w:rPr>
        <w:rFonts w:ascii="Times New Roman" w:eastAsia="Times New Roman" w:hAnsi="Times New Roman" w:cs="Times New Roman" w:hint="default"/>
        <w:b w:val="0"/>
        <w:bCs w:val="0"/>
        <w:i w:val="0"/>
        <w:iCs w:val="0"/>
        <w:spacing w:val="0"/>
        <w:w w:val="100"/>
        <w:sz w:val="22"/>
        <w:szCs w:val="22"/>
        <w:lang w:val="ru-RU" w:eastAsia="en-US" w:bidi="ar-SA"/>
      </w:rPr>
    </w:lvl>
    <w:lvl w:ilvl="1" w:tplc="6116072C">
      <w:numFmt w:val="bullet"/>
      <w:lvlText w:val="•"/>
      <w:lvlJc w:val="left"/>
      <w:pPr>
        <w:ind w:left="1206" w:hanging="367"/>
      </w:pPr>
      <w:rPr>
        <w:rFonts w:hint="default"/>
        <w:lang w:val="ru-RU" w:eastAsia="en-US" w:bidi="ar-SA"/>
      </w:rPr>
    </w:lvl>
    <w:lvl w:ilvl="2" w:tplc="830CE706">
      <w:numFmt w:val="bullet"/>
      <w:lvlText w:val="•"/>
      <w:lvlJc w:val="left"/>
      <w:pPr>
        <w:ind w:left="2272" w:hanging="367"/>
      </w:pPr>
      <w:rPr>
        <w:rFonts w:hint="default"/>
        <w:lang w:val="ru-RU" w:eastAsia="en-US" w:bidi="ar-SA"/>
      </w:rPr>
    </w:lvl>
    <w:lvl w:ilvl="3" w:tplc="579C919C">
      <w:numFmt w:val="bullet"/>
      <w:lvlText w:val="•"/>
      <w:lvlJc w:val="left"/>
      <w:pPr>
        <w:ind w:left="3338" w:hanging="367"/>
      </w:pPr>
      <w:rPr>
        <w:rFonts w:hint="default"/>
        <w:lang w:val="ru-RU" w:eastAsia="en-US" w:bidi="ar-SA"/>
      </w:rPr>
    </w:lvl>
    <w:lvl w:ilvl="4" w:tplc="92484890">
      <w:numFmt w:val="bullet"/>
      <w:lvlText w:val="•"/>
      <w:lvlJc w:val="left"/>
      <w:pPr>
        <w:ind w:left="4404" w:hanging="367"/>
      </w:pPr>
      <w:rPr>
        <w:rFonts w:hint="default"/>
        <w:lang w:val="ru-RU" w:eastAsia="en-US" w:bidi="ar-SA"/>
      </w:rPr>
    </w:lvl>
    <w:lvl w:ilvl="5" w:tplc="43AEC486">
      <w:numFmt w:val="bullet"/>
      <w:lvlText w:val="•"/>
      <w:lvlJc w:val="left"/>
      <w:pPr>
        <w:ind w:left="5470" w:hanging="367"/>
      </w:pPr>
      <w:rPr>
        <w:rFonts w:hint="default"/>
        <w:lang w:val="ru-RU" w:eastAsia="en-US" w:bidi="ar-SA"/>
      </w:rPr>
    </w:lvl>
    <w:lvl w:ilvl="6" w:tplc="D4B22F04">
      <w:numFmt w:val="bullet"/>
      <w:lvlText w:val="•"/>
      <w:lvlJc w:val="left"/>
      <w:pPr>
        <w:ind w:left="6536" w:hanging="367"/>
      </w:pPr>
      <w:rPr>
        <w:rFonts w:hint="default"/>
        <w:lang w:val="ru-RU" w:eastAsia="en-US" w:bidi="ar-SA"/>
      </w:rPr>
    </w:lvl>
    <w:lvl w:ilvl="7" w:tplc="3654A220">
      <w:numFmt w:val="bullet"/>
      <w:lvlText w:val="•"/>
      <w:lvlJc w:val="left"/>
      <w:pPr>
        <w:ind w:left="7602" w:hanging="367"/>
      </w:pPr>
      <w:rPr>
        <w:rFonts w:hint="default"/>
        <w:lang w:val="ru-RU" w:eastAsia="en-US" w:bidi="ar-SA"/>
      </w:rPr>
    </w:lvl>
    <w:lvl w:ilvl="8" w:tplc="3348E30A">
      <w:numFmt w:val="bullet"/>
      <w:lvlText w:val="•"/>
      <w:lvlJc w:val="left"/>
      <w:pPr>
        <w:ind w:left="8668" w:hanging="367"/>
      </w:pPr>
      <w:rPr>
        <w:rFonts w:hint="default"/>
        <w:lang w:val="ru-RU" w:eastAsia="en-US" w:bidi="ar-SA"/>
      </w:rPr>
    </w:lvl>
  </w:abstractNum>
  <w:abstractNum w:abstractNumId="11" w15:restartNumberingAfterBreak="0">
    <w:nsid w:val="7A5609B8"/>
    <w:multiLevelType w:val="multilevel"/>
    <w:tmpl w:val="BE36B960"/>
    <w:lvl w:ilvl="0">
      <w:start w:val="4"/>
      <w:numFmt w:val="decimal"/>
      <w:lvlText w:val="%1."/>
      <w:lvlJc w:val="left"/>
      <w:pPr>
        <w:ind w:left="360" w:hanging="360"/>
      </w:pPr>
      <w:rPr>
        <w:rFonts w:hint="default"/>
        <w:i w:val="0"/>
      </w:rPr>
    </w:lvl>
    <w:lvl w:ilvl="1">
      <w:start w:val="8"/>
      <w:numFmt w:val="decimal"/>
      <w:lvlText w:val="%1.%2."/>
      <w:lvlJc w:val="left"/>
      <w:pPr>
        <w:ind w:left="1058" w:hanging="360"/>
      </w:pPr>
      <w:rPr>
        <w:rFonts w:hint="default"/>
        <w:b w:val="0"/>
        <w:bCs w:val="0"/>
        <w:i w:val="0"/>
      </w:rPr>
    </w:lvl>
    <w:lvl w:ilvl="2">
      <w:start w:val="1"/>
      <w:numFmt w:val="decimal"/>
      <w:lvlText w:val="%1.%2.%3."/>
      <w:lvlJc w:val="left"/>
      <w:pPr>
        <w:ind w:left="2116" w:hanging="720"/>
      </w:pPr>
      <w:rPr>
        <w:rFonts w:hint="default"/>
        <w:i w:val="0"/>
      </w:rPr>
    </w:lvl>
    <w:lvl w:ilvl="3">
      <w:start w:val="1"/>
      <w:numFmt w:val="decimal"/>
      <w:lvlText w:val="%1.%2.%3.%4."/>
      <w:lvlJc w:val="left"/>
      <w:pPr>
        <w:ind w:left="2814" w:hanging="720"/>
      </w:pPr>
      <w:rPr>
        <w:rFonts w:hint="default"/>
        <w:i w:val="0"/>
      </w:rPr>
    </w:lvl>
    <w:lvl w:ilvl="4">
      <w:start w:val="1"/>
      <w:numFmt w:val="decimal"/>
      <w:lvlText w:val="%1.%2.%3.%4.%5."/>
      <w:lvlJc w:val="left"/>
      <w:pPr>
        <w:ind w:left="3872" w:hanging="1080"/>
      </w:pPr>
      <w:rPr>
        <w:rFonts w:hint="default"/>
        <w:i w:val="0"/>
      </w:rPr>
    </w:lvl>
    <w:lvl w:ilvl="5">
      <w:start w:val="1"/>
      <w:numFmt w:val="decimal"/>
      <w:lvlText w:val="%1.%2.%3.%4.%5.%6."/>
      <w:lvlJc w:val="left"/>
      <w:pPr>
        <w:ind w:left="4570" w:hanging="1080"/>
      </w:pPr>
      <w:rPr>
        <w:rFonts w:hint="default"/>
        <w:i w:val="0"/>
      </w:rPr>
    </w:lvl>
    <w:lvl w:ilvl="6">
      <w:start w:val="1"/>
      <w:numFmt w:val="decimal"/>
      <w:lvlText w:val="%1.%2.%3.%4.%5.%6.%7."/>
      <w:lvlJc w:val="left"/>
      <w:pPr>
        <w:ind w:left="5268" w:hanging="1080"/>
      </w:pPr>
      <w:rPr>
        <w:rFonts w:hint="default"/>
        <w:i w:val="0"/>
      </w:rPr>
    </w:lvl>
    <w:lvl w:ilvl="7">
      <w:start w:val="1"/>
      <w:numFmt w:val="decimal"/>
      <w:lvlText w:val="%1.%2.%3.%4.%5.%6.%7.%8."/>
      <w:lvlJc w:val="left"/>
      <w:pPr>
        <w:ind w:left="6326" w:hanging="1440"/>
      </w:pPr>
      <w:rPr>
        <w:rFonts w:hint="default"/>
        <w:i w:val="0"/>
      </w:rPr>
    </w:lvl>
    <w:lvl w:ilvl="8">
      <w:start w:val="1"/>
      <w:numFmt w:val="decimal"/>
      <w:lvlText w:val="%1.%2.%3.%4.%5.%6.%7.%8.%9."/>
      <w:lvlJc w:val="left"/>
      <w:pPr>
        <w:ind w:left="7024" w:hanging="1440"/>
      </w:pPr>
      <w:rPr>
        <w:rFonts w:hint="default"/>
        <w:i w:val="0"/>
      </w:rPr>
    </w:lvl>
  </w:abstractNum>
  <w:num w:numId="1">
    <w:abstractNumId w:val="10"/>
  </w:num>
  <w:num w:numId="2">
    <w:abstractNumId w:val="4"/>
  </w:num>
  <w:num w:numId="3">
    <w:abstractNumId w:val="2"/>
  </w:num>
  <w:num w:numId="4">
    <w:abstractNumId w:val="9"/>
  </w:num>
  <w:num w:numId="5">
    <w:abstractNumId w:val="6"/>
  </w:num>
  <w:num w:numId="6">
    <w:abstractNumId w:val="8"/>
  </w:num>
  <w:num w:numId="7">
    <w:abstractNumId w:val="1"/>
  </w:num>
  <w:num w:numId="8">
    <w:abstractNumId w:val="3"/>
  </w:num>
  <w:num w:numId="9">
    <w:abstractNumId w:val="11"/>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E9"/>
    <w:rsid w:val="00005AA2"/>
    <w:rsid w:val="00010A40"/>
    <w:rsid w:val="00010FC3"/>
    <w:rsid w:val="00020185"/>
    <w:rsid w:val="00022B98"/>
    <w:rsid w:val="000241A5"/>
    <w:rsid w:val="00041255"/>
    <w:rsid w:val="00043839"/>
    <w:rsid w:val="00044A7A"/>
    <w:rsid w:val="0004657D"/>
    <w:rsid w:val="00053E2F"/>
    <w:rsid w:val="00060654"/>
    <w:rsid w:val="000611E5"/>
    <w:rsid w:val="000751DC"/>
    <w:rsid w:val="000920CE"/>
    <w:rsid w:val="000926AA"/>
    <w:rsid w:val="000931C8"/>
    <w:rsid w:val="000A4D69"/>
    <w:rsid w:val="000B4837"/>
    <w:rsid w:val="000B4EA4"/>
    <w:rsid w:val="000C366B"/>
    <w:rsid w:val="000D16A9"/>
    <w:rsid w:val="000D6354"/>
    <w:rsid w:val="000D721F"/>
    <w:rsid w:val="000F70FF"/>
    <w:rsid w:val="000F7191"/>
    <w:rsid w:val="000F7D70"/>
    <w:rsid w:val="001131EB"/>
    <w:rsid w:val="0013351E"/>
    <w:rsid w:val="00133BC2"/>
    <w:rsid w:val="001424BF"/>
    <w:rsid w:val="00142606"/>
    <w:rsid w:val="001428F3"/>
    <w:rsid w:val="0014580E"/>
    <w:rsid w:val="00147A9E"/>
    <w:rsid w:val="00151F15"/>
    <w:rsid w:val="00153A15"/>
    <w:rsid w:val="00157393"/>
    <w:rsid w:val="00161FB3"/>
    <w:rsid w:val="00166603"/>
    <w:rsid w:val="00166FED"/>
    <w:rsid w:val="00166FF7"/>
    <w:rsid w:val="001678B0"/>
    <w:rsid w:val="00175421"/>
    <w:rsid w:val="001842FC"/>
    <w:rsid w:val="00193B54"/>
    <w:rsid w:val="001959DA"/>
    <w:rsid w:val="001A1AC9"/>
    <w:rsid w:val="001B662D"/>
    <w:rsid w:val="001C7FDB"/>
    <w:rsid w:val="001D15D3"/>
    <w:rsid w:val="001D5337"/>
    <w:rsid w:val="001E0D34"/>
    <w:rsid w:val="001E1B9F"/>
    <w:rsid w:val="0020533E"/>
    <w:rsid w:val="00207868"/>
    <w:rsid w:val="00213C35"/>
    <w:rsid w:val="00213E2F"/>
    <w:rsid w:val="002149DC"/>
    <w:rsid w:val="002155AA"/>
    <w:rsid w:val="002208B4"/>
    <w:rsid w:val="00221752"/>
    <w:rsid w:val="002252A8"/>
    <w:rsid w:val="00227371"/>
    <w:rsid w:val="0023691A"/>
    <w:rsid w:val="00240776"/>
    <w:rsid w:val="00243AD6"/>
    <w:rsid w:val="00246251"/>
    <w:rsid w:val="00246B2C"/>
    <w:rsid w:val="0024710F"/>
    <w:rsid w:val="002532FF"/>
    <w:rsid w:val="00260EA9"/>
    <w:rsid w:val="00262C3A"/>
    <w:rsid w:val="002706B8"/>
    <w:rsid w:val="00283557"/>
    <w:rsid w:val="00290441"/>
    <w:rsid w:val="0029338B"/>
    <w:rsid w:val="00294241"/>
    <w:rsid w:val="002B3F8C"/>
    <w:rsid w:val="002B5D82"/>
    <w:rsid w:val="002B7DA3"/>
    <w:rsid w:val="002E3280"/>
    <w:rsid w:val="002F155D"/>
    <w:rsid w:val="002F557C"/>
    <w:rsid w:val="00301DD6"/>
    <w:rsid w:val="00303750"/>
    <w:rsid w:val="003064BA"/>
    <w:rsid w:val="00312A11"/>
    <w:rsid w:val="00313CD5"/>
    <w:rsid w:val="00315DC1"/>
    <w:rsid w:val="003226E8"/>
    <w:rsid w:val="00325DEF"/>
    <w:rsid w:val="0033252F"/>
    <w:rsid w:val="00340A8E"/>
    <w:rsid w:val="003435D6"/>
    <w:rsid w:val="003440B8"/>
    <w:rsid w:val="00346823"/>
    <w:rsid w:val="00350F98"/>
    <w:rsid w:val="00352480"/>
    <w:rsid w:val="00352C06"/>
    <w:rsid w:val="0035545A"/>
    <w:rsid w:val="003558FC"/>
    <w:rsid w:val="00360A2F"/>
    <w:rsid w:val="00363BFB"/>
    <w:rsid w:val="00370ECD"/>
    <w:rsid w:val="00372817"/>
    <w:rsid w:val="00373333"/>
    <w:rsid w:val="00375A2D"/>
    <w:rsid w:val="00381E9C"/>
    <w:rsid w:val="00385C02"/>
    <w:rsid w:val="00386077"/>
    <w:rsid w:val="00390972"/>
    <w:rsid w:val="003927E2"/>
    <w:rsid w:val="003A4797"/>
    <w:rsid w:val="003B46F4"/>
    <w:rsid w:val="003C00D0"/>
    <w:rsid w:val="003C0508"/>
    <w:rsid w:val="003C0783"/>
    <w:rsid w:val="003C47EE"/>
    <w:rsid w:val="003D3DF6"/>
    <w:rsid w:val="003D5FC4"/>
    <w:rsid w:val="003E1670"/>
    <w:rsid w:val="003E2213"/>
    <w:rsid w:val="003E3DD9"/>
    <w:rsid w:val="003F2353"/>
    <w:rsid w:val="003F2DE7"/>
    <w:rsid w:val="003F3442"/>
    <w:rsid w:val="003F3870"/>
    <w:rsid w:val="004037D7"/>
    <w:rsid w:val="00406D1D"/>
    <w:rsid w:val="004144C6"/>
    <w:rsid w:val="00414D67"/>
    <w:rsid w:val="004278F4"/>
    <w:rsid w:val="0043028B"/>
    <w:rsid w:val="00430E52"/>
    <w:rsid w:val="00434A16"/>
    <w:rsid w:val="0045713D"/>
    <w:rsid w:val="00460513"/>
    <w:rsid w:val="00463608"/>
    <w:rsid w:val="004655FE"/>
    <w:rsid w:val="00470A30"/>
    <w:rsid w:val="00471518"/>
    <w:rsid w:val="00476D29"/>
    <w:rsid w:val="004818F9"/>
    <w:rsid w:val="0048319D"/>
    <w:rsid w:val="00483617"/>
    <w:rsid w:val="00492A61"/>
    <w:rsid w:val="00495E20"/>
    <w:rsid w:val="004A2A64"/>
    <w:rsid w:val="004A30F9"/>
    <w:rsid w:val="004B041D"/>
    <w:rsid w:val="004B1A8E"/>
    <w:rsid w:val="004B2B45"/>
    <w:rsid w:val="004B33B2"/>
    <w:rsid w:val="004B53CB"/>
    <w:rsid w:val="004C4FA6"/>
    <w:rsid w:val="004E15B4"/>
    <w:rsid w:val="004E346A"/>
    <w:rsid w:val="004F5D82"/>
    <w:rsid w:val="005015DE"/>
    <w:rsid w:val="00505100"/>
    <w:rsid w:val="005179FA"/>
    <w:rsid w:val="00533B51"/>
    <w:rsid w:val="005362D8"/>
    <w:rsid w:val="00542A95"/>
    <w:rsid w:val="00544D0F"/>
    <w:rsid w:val="00551E98"/>
    <w:rsid w:val="00552A87"/>
    <w:rsid w:val="00556C25"/>
    <w:rsid w:val="00561237"/>
    <w:rsid w:val="005633EB"/>
    <w:rsid w:val="00565E83"/>
    <w:rsid w:val="0058332C"/>
    <w:rsid w:val="0058526E"/>
    <w:rsid w:val="005876E8"/>
    <w:rsid w:val="00590307"/>
    <w:rsid w:val="00590757"/>
    <w:rsid w:val="005A1274"/>
    <w:rsid w:val="005A1FF5"/>
    <w:rsid w:val="005A5434"/>
    <w:rsid w:val="005B577E"/>
    <w:rsid w:val="005D028A"/>
    <w:rsid w:val="005D1070"/>
    <w:rsid w:val="005D49BA"/>
    <w:rsid w:val="005D51B5"/>
    <w:rsid w:val="005D6A0F"/>
    <w:rsid w:val="005D7F0F"/>
    <w:rsid w:val="005E0927"/>
    <w:rsid w:val="005F00EE"/>
    <w:rsid w:val="005F197C"/>
    <w:rsid w:val="005F7D86"/>
    <w:rsid w:val="00600EB5"/>
    <w:rsid w:val="00601490"/>
    <w:rsid w:val="00615192"/>
    <w:rsid w:val="006210F9"/>
    <w:rsid w:val="006246D1"/>
    <w:rsid w:val="006378E7"/>
    <w:rsid w:val="00646868"/>
    <w:rsid w:val="00653467"/>
    <w:rsid w:val="00670D06"/>
    <w:rsid w:val="00671DC2"/>
    <w:rsid w:val="0067733D"/>
    <w:rsid w:val="00685675"/>
    <w:rsid w:val="0068599D"/>
    <w:rsid w:val="00694919"/>
    <w:rsid w:val="006C675F"/>
    <w:rsid w:val="006D62A9"/>
    <w:rsid w:val="006D69F8"/>
    <w:rsid w:val="006D7B0C"/>
    <w:rsid w:val="006E0C7B"/>
    <w:rsid w:val="006E3FE6"/>
    <w:rsid w:val="006E5BA2"/>
    <w:rsid w:val="006F64DD"/>
    <w:rsid w:val="007042C9"/>
    <w:rsid w:val="0070533E"/>
    <w:rsid w:val="0071026D"/>
    <w:rsid w:val="007102A4"/>
    <w:rsid w:val="007106B6"/>
    <w:rsid w:val="007159A7"/>
    <w:rsid w:val="0072092F"/>
    <w:rsid w:val="0072271E"/>
    <w:rsid w:val="007247A4"/>
    <w:rsid w:val="0072599A"/>
    <w:rsid w:val="00736098"/>
    <w:rsid w:val="00741093"/>
    <w:rsid w:val="007423DF"/>
    <w:rsid w:val="0074725C"/>
    <w:rsid w:val="00757883"/>
    <w:rsid w:val="00763D70"/>
    <w:rsid w:val="0076447D"/>
    <w:rsid w:val="00764C29"/>
    <w:rsid w:val="00775450"/>
    <w:rsid w:val="00777949"/>
    <w:rsid w:val="007A1DEF"/>
    <w:rsid w:val="007A5FE8"/>
    <w:rsid w:val="007B5C30"/>
    <w:rsid w:val="007C2394"/>
    <w:rsid w:val="007C4FFE"/>
    <w:rsid w:val="007C5A4F"/>
    <w:rsid w:val="007D02B4"/>
    <w:rsid w:val="007D3C4F"/>
    <w:rsid w:val="007D4171"/>
    <w:rsid w:val="007D4722"/>
    <w:rsid w:val="007D6F0A"/>
    <w:rsid w:val="007D76C1"/>
    <w:rsid w:val="007F6F09"/>
    <w:rsid w:val="00800A98"/>
    <w:rsid w:val="0080422D"/>
    <w:rsid w:val="00806C47"/>
    <w:rsid w:val="0080797A"/>
    <w:rsid w:val="00810680"/>
    <w:rsid w:val="00815CF2"/>
    <w:rsid w:val="00817189"/>
    <w:rsid w:val="008178EB"/>
    <w:rsid w:val="00820B5C"/>
    <w:rsid w:val="00835CCE"/>
    <w:rsid w:val="00840F13"/>
    <w:rsid w:val="00842923"/>
    <w:rsid w:val="008459E3"/>
    <w:rsid w:val="0085024A"/>
    <w:rsid w:val="0085181D"/>
    <w:rsid w:val="00852897"/>
    <w:rsid w:val="00855CE1"/>
    <w:rsid w:val="00872A3D"/>
    <w:rsid w:val="00880D2E"/>
    <w:rsid w:val="008A3604"/>
    <w:rsid w:val="008A3813"/>
    <w:rsid w:val="008A419E"/>
    <w:rsid w:val="008A652D"/>
    <w:rsid w:val="008B0EB5"/>
    <w:rsid w:val="008B17CE"/>
    <w:rsid w:val="008B484E"/>
    <w:rsid w:val="008B5DCB"/>
    <w:rsid w:val="008C49C8"/>
    <w:rsid w:val="008C6BE1"/>
    <w:rsid w:val="008D28D9"/>
    <w:rsid w:val="008D68EE"/>
    <w:rsid w:val="008D6B99"/>
    <w:rsid w:val="008E0263"/>
    <w:rsid w:val="008F45A3"/>
    <w:rsid w:val="00901329"/>
    <w:rsid w:val="00903286"/>
    <w:rsid w:val="00910AE0"/>
    <w:rsid w:val="0091159A"/>
    <w:rsid w:val="00913B97"/>
    <w:rsid w:val="00915145"/>
    <w:rsid w:val="0091778A"/>
    <w:rsid w:val="0092471B"/>
    <w:rsid w:val="009277DC"/>
    <w:rsid w:val="00937E03"/>
    <w:rsid w:val="00941015"/>
    <w:rsid w:val="00945BAA"/>
    <w:rsid w:val="0095633F"/>
    <w:rsid w:val="009617DF"/>
    <w:rsid w:val="00966D32"/>
    <w:rsid w:val="0096750A"/>
    <w:rsid w:val="009723B6"/>
    <w:rsid w:val="00977DF0"/>
    <w:rsid w:val="009901C2"/>
    <w:rsid w:val="00991373"/>
    <w:rsid w:val="009A1344"/>
    <w:rsid w:val="009A1924"/>
    <w:rsid w:val="009A2DE9"/>
    <w:rsid w:val="009A4D57"/>
    <w:rsid w:val="009C3FA5"/>
    <w:rsid w:val="009C593D"/>
    <w:rsid w:val="009D5017"/>
    <w:rsid w:val="009E1474"/>
    <w:rsid w:val="009E15B5"/>
    <w:rsid w:val="009F028A"/>
    <w:rsid w:val="009F5982"/>
    <w:rsid w:val="00A0015C"/>
    <w:rsid w:val="00A02940"/>
    <w:rsid w:val="00A049FE"/>
    <w:rsid w:val="00A0584B"/>
    <w:rsid w:val="00A17CE8"/>
    <w:rsid w:val="00A270DF"/>
    <w:rsid w:val="00A309CE"/>
    <w:rsid w:val="00A340A9"/>
    <w:rsid w:val="00A36389"/>
    <w:rsid w:val="00A40013"/>
    <w:rsid w:val="00A461AD"/>
    <w:rsid w:val="00A54962"/>
    <w:rsid w:val="00A55562"/>
    <w:rsid w:val="00A5636E"/>
    <w:rsid w:val="00A6043C"/>
    <w:rsid w:val="00A62BEC"/>
    <w:rsid w:val="00A70C7C"/>
    <w:rsid w:val="00A71765"/>
    <w:rsid w:val="00A74B96"/>
    <w:rsid w:val="00A81EA3"/>
    <w:rsid w:val="00A85EEF"/>
    <w:rsid w:val="00AA0B76"/>
    <w:rsid w:val="00AB0EB7"/>
    <w:rsid w:val="00AB6988"/>
    <w:rsid w:val="00AB6CEB"/>
    <w:rsid w:val="00AB7691"/>
    <w:rsid w:val="00AC2AD1"/>
    <w:rsid w:val="00AC6DF6"/>
    <w:rsid w:val="00AC6FF5"/>
    <w:rsid w:val="00AC7D27"/>
    <w:rsid w:val="00AD6B89"/>
    <w:rsid w:val="00AE0C79"/>
    <w:rsid w:val="00AE3563"/>
    <w:rsid w:val="00AE7725"/>
    <w:rsid w:val="00AF4535"/>
    <w:rsid w:val="00B16E79"/>
    <w:rsid w:val="00B30FEC"/>
    <w:rsid w:val="00B43159"/>
    <w:rsid w:val="00B4625B"/>
    <w:rsid w:val="00B514BC"/>
    <w:rsid w:val="00B529DE"/>
    <w:rsid w:val="00B532DE"/>
    <w:rsid w:val="00B60E05"/>
    <w:rsid w:val="00B6143E"/>
    <w:rsid w:val="00B70087"/>
    <w:rsid w:val="00B948D0"/>
    <w:rsid w:val="00B96614"/>
    <w:rsid w:val="00BC2DF2"/>
    <w:rsid w:val="00BD24A3"/>
    <w:rsid w:val="00BD7168"/>
    <w:rsid w:val="00BE4448"/>
    <w:rsid w:val="00BF0AE9"/>
    <w:rsid w:val="00BF130A"/>
    <w:rsid w:val="00C1338C"/>
    <w:rsid w:val="00C13DBF"/>
    <w:rsid w:val="00C27B53"/>
    <w:rsid w:val="00C35AF8"/>
    <w:rsid w:val="00C377DC"/>
    <w:rsid w:val="00C37D44"/>
    <w:rsid w:val="00C40850"/>
    <w:rsid w:val="00C46114"/>
    <w:rsid w:val="00C51AFD"/>
    <w:rsid w:val="00C5487A"/>
    <w:rsid w:val="00C56C46"/>
    <w:rsid w:val="00C64B8D"/>
    <w:rsid w:val="00C800DA"/>
    <w:rsid w:val="00C81B98"/>
    <w:rsid w:val="00C82072"/>
    <w:rsid w:val="00C821E7"/>
    <w:rsid w:val="00C90982"/>
    <w:rsid w:val="00C92E17"/>
    <w:rsid w:val="00C93047"/>
    <w:rsid w:val="00C96AE6"/>
    <w:rsid w:val="00C9750F"/>
    <w:rsid w:val="00CA0C80"/>
    <w:rsid w:val="00CB0163"/>
    <w:rsid w:val="00CB2979"/>
    <w:rsid w:val="00CE3BE2"/>
    <w:rsid w:val="00CF4557"/>
    <w:rsid w:val="00D02AC6"/>
    <w:rsid w:val="00D13F0F"/>
    <w:rsid w:val="00D15EF9"/>
    <w:rsid w:val="00D303C5"/>
    <w:rsid w:val="00D35578"/>
    <w:rsid w:val="00D42373"/>
    <w:rsid w:val="00D42FA4"/>
    <w:rsid w:val="00D457B7"/>
    <w:rsid w:val="00D5574C"/>
    <w:rsid w:val="00D611C3"/>
    <w:rsid w:val="00D618BB"/>
    <w:rsid w:val="00D66F21"/>
    <w:rsid w:val="00D73E71"/>
    <w:rsid w:val="00D84E44"/>
    <w:rsid w:val="00DA1FC8"/>
    <w:rsid w:val="00DB21A4"/>
    <w:rsid w:val="00DC4B16"/>
    <w:rsid w:val="00DD260E"/>
    <w:rsid w:val="00DD4509"/>
    <w:rsid w:val="00DE481E"/>
    <w:rsid w:val="00DE500C"/>
    <w:rsid w:val="00DF4DD6"/>
    <w:rsid w:val="00DF7845"/>
    <w:rsid w:val="00E01A76"/>
    <w:rsid w:val="00E054A9"/>
    <w:rsid w:val="00E0741F"/>
    <w:rsid w:val="00E26474"/>
    <w:rsid w:val="00E31EA0"/>
    <w:rsid w:val="00E33763"/>
    <w:rsid w:val="00E452F0"/>
    <w:rsid w:val="00E456A4"/>
    <w:rsid w:val="00E528B5"/>
    <w:rsid w:val="00E53527"/>
    <w:rsid w:val="00E54CDF"/>
    <w:rsid w:val="00E60643"/>
    <w:rsid w:val="00E63A13"/>
    <w:rsid w:val="00E75410"/>
    <w:rsid w:val="00E81CF0"/>
    <w:rsid w:val="00E84356"/>
    <w:rsid w:val="00E8491E"/>
    <w:rsid w:val="00E85884"/>
    <w:rsid w:val="00E978E8"/>
    <w:rsid w:val="00EB30D1"/>
    <w:rsid w:val="00EB37B7"/>
    <w:rsid w:val="00EB6B86"/>
    <w:rsid w:val="00EC0BD1"/>
    <w:rsid w:val="00EC271A"/>
    <w:rsid w:val="00EC6CDA"/>
    <w:rsid w:val="00EE1012"/>
    <w:rsid w:val="00EE3273"/>
    <w:rsid w:val="00EF0654"/>
    <w:rsid w:val="00EF3048"/>
    <w:rsid w:val="00F02690"/>
    <w:rsid w:val="00F05842"/>
    <w:rsid w:val="00F17304"/>
    <w:rsid w:val="00F45481"/>
    <w:rsid w:val="00F45C20"/>
    <w:rsid w:val="00F5715E"/>
    <w:rsid w:val="00F57690"/>
    <w:rsid w:val="00F86573"/>
    <w:rsid w:val="00F90A1E"/>
    <w:rsid w:val="00FA3E1C"/>
    <w:rsid w:val="00FB7F6E"/>
    <w:rsid w:val="00FD2651"/>
    <w:rsid w:val="00FE291E"/>
    <w:rsid w:val="00FE5317"/>
    <w:rsid w:val="00FF3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D253"/>
  <w15:docId w15:val="{4D4E0E25-274E-4056-BA26-9668BF0C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E8"/>
    <w:rPr>
      <w:rFonts w:ascii="Times New Roman" w:eastAsia="Times New Roman" w:hAnsi="Times New Roman" w:cs="Times New Roman"/>
      <w:lang w:val="ru-RU"/>
    </w:rPr>
  </w:style>
  <w:style w:type="paragraph" w:styleId="1">
    <w:name w:val="heading 1"/>
    <w:basedOn w:val="a"/>
    <w:uiPriority w:val="9"/>
    <w:qFormat/>
    <w:pPr>
      <w:ind w:left="132"/>
      <w:jc w:val="both"/>
      <w:outlineLvl w:val="0"/>
    </w:pPr>
    <w:rPr>
      <w:sz w:val="24"/>
      <w:szCs w:val="24"/>
    </w:rPr>
  </w:style>
  <w:style w:type="paragraph" w:styleId="2">
    <w:name w:val="heading 2"/>
    <w:basedOn w:val="a"/>
    <w:uiPriority w:val="9"/>
    <w:unhideWhenUsed/>
    <w:qFormat/>
    <w:pPr>
      <w:jc w:val="center"/>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jc w:val="both"/>
    </w:pPr>
    <w:rPr>
      <w:sz w:val="20"/>
      <w:szCs w:val="20"/>
    </w:rPr>
  </w:style>
  <w:style w:type="paragraph" w:styleId="a4">
    <w:name w:val="List Paragraph"/>
    <w:basedOn w:val="a"/>
    <w:uiPriority w:val="1"/>
    <w:qFormat/>
    <w:pPr>
      <w:ind w:left="13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BD7168"/>
    <w:rPr>
      <w:color w:val="0000FF" w:themeColor="hyperlink"/>
      <w:u w:val="single"/>
    </w:rPr>
  </w:style>
  <w:style w:type="character" w:customStyle="1" w:styleId="UnresolvedMention">
    <w:name w:val="Unresolved Mention"/>
    <w:basedOn w:val="a0"/>
    <w:uiPriority w:val="99"/>
    <w:semiHidden/>
    <w:unhideWhenUsed/>
    <w:rsid w:val="00BD7168"/>
    <w:rPr>
      <w:color w:val="605E5C"/>
      <w:shd w:val="clear" w:color="auto" w:fill="E1DFDD"/>
    </w:rPr>
  </w:style>
  <w:style w:type="paragraph" w:customStyle="1" w:styleId="ConsPlusNormal">
    <w:name w:val="ConsPlusNormal"/>
    <w:uiPriority w:val="99"/>
    <w:rsid w:val="007A5FE8"/>
    <w:pPr>
      <w:adjustRightInd w:val="0"/>
      <w:ind w:firstLine="720"/>
    </w:pPr>
    <w:rPr>
      <w:rFonts w:ascii="Arial" w:eastAsia="Times New Roman" w:hAnsi="Arial" w:cs="Arial"/>
      <w:sz w:val="20"/>
      <w:szCs w:val="20"/>
      <w:lang w:val="ru-RU" w:eastAsia="ru-RU"/>
    </w:rPr>
  </w:style>
  <w:style w:type="character" w:styleId="a6">
    <w:name w:val="annotation reference"/>
    <w:basedOn w:val="a0"/>
    <w:uiPriority w:val="99"/>
    <w:semiHidden/>
    <w:unhideWhenUsed/>
    <w:rsid w:val="007C4FFE"/>
    <w:rPr>
      <w:sz w:val="16"/>
      <w:szCs w:val="16"/>
    </w:rPr>
  </w:style>
  <w:style w:type="paragraph" w:styleId="a7">
    <w:name w:val="annotation text"/>
    <w:basedOn w:val="a"/>
    <w:link w:val="a8"/>
    <w:uiPriority w:val="99"/>
    <w:semiHidden/>
    <w:unhideWhenUsed/>
    <w:rsid w:val="007C4FFE"/>
    <w:rPr>
      <w:sz w:val="20"/>
      <w:szCs w:val="20"/>
    </w:rPr>
  </w:style>
  <w:style w:type="character" w:customStyle="1" w:styleId="a8">
    <w:name w:val="Текст примечания Знак"/>
    <w:basedOn w:val="a0"/>
    <w:link w:val="a7"/>
    <w:uiPriority w:val="99"/>
    <w:semiHidden/>
    <w:rsid w:val="007C4FFE"/>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7C4FFE"/>
    <w:rPr>
      <w:b/>
      <w:bCs/>
    </w:rPr>
  </w:style>
  <w:style w:type="character" w:customStyle="1" w:styleId="aa">
    <w:name w:val="Тема примечания Знак"/>
    <w:basedOn w:val="a8"/>
    <w:link w:val="a9"/>
    <w:uiPriority w:val="99"/>
    <w:semiHidden/>
    <w:rsid w:val="007C4FFE"/>
    <w:rPr>
      <w:rFonts w:ascii="Times New Roman" w:eastAsia="Times New Roman" w:hAnsi="Times New Roman" w:cs="Times New Roman"/>
      <w:b/>
      <w:bCs/>
      <w:sz w:val="20"/>
      <w:szCs w:val="20"/>
      <w:lang w:val="ru-RU"/>
    </w:rPr>
  </w:style>
  <w:style w:type="table" w:styleId="ab">
    <w:name w:val="Table Grid"/>
    <w:basedOn w:val="a1"/>
    <w:uiPriority w:val="39"/>
    <w:rsid w:val="00B9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EC271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2789">
      <w:bodyDiv w:val="1"/>
      <w:marLeft w:val="0"/>
      <w:marRight w:val="0"/>
      <w:marTop w:val="0"/>
      <w:marBottom w:val="0"/>
      <w:divBdr>
        <w:top w:val="none" w:sz="0" w:space="0" w:color="auto"/>
        <w:left w:val="none" w:sz="0" w:space="0" w:color="auto"/>
        <w:bottom w:val="none" w:sz="0" w:space="0" w:color="auto"/>
        <w:right w:val="none" w:sz="0" w:space="0" w:color="auto"/>
      </w:divBdr>
    </w:div>
    <w:div w:id="431437012">
      <w:bodyDiv w:val="1"/>
      <w:marLeft w:val="0"/>
      <w:marRight w:val="0"/>
      <w:marTop w:val="0"/>
      <w:marBottom w:val="0"/>
      <w:divBdr>
        <w:top w:val="none" w:sz="0" w:space="0" w:color="auto"/>
        <w:left w:val="none" w:sz="0" w:space="0" w:color="auto"/>
        <w:bottom w:val="none" w:sz="0" w:space="0" w:color="auto"/>
        <w:right w:val="none" w:sz="0" w:space="0" w:color="auto"/>
      </w:divBdr>
    </w:div>
    <w:div w:id="1023244100">
      <w:bodyDiv w:val="1"/>
      <w:marLeft w:val="0"/>
      <w:marRight w:val="0"/>
      <w:marTop w:val="0"/>
      <w:marBottom w:val="0"/>
      <w:divBdr>
        <w:top w:val="none" w:sz="0" w:space="0" w:color="auto"/>
        <w:left w:val="none" w:sz="0" w:space="0" w:color="auto"/>
        <w:bottom w:val="none" w:sz="0" w:space="0" w:color="auto"/>
        <w:right w:val="none" w:sz="0" w:space="0" w:color="auto"/>
      </w:divBdr>
    </w:div>
    <w:div w:id="1349021628">
      <w:bodyDiv w:val="1"/>
      <w:marLeft w:val="0"/>
      <w:marRight w:val="0"/>
      <w:marTop w:val="0"/>
      <w:marBottom w:val="0"/>
      <w:divBdr>
        <w:top w:val="none" w:sz="0" w:space="0" w:color="auto"/>
        <w:left w:val="none" w:sz="0" w:space="0" w:color="auto"/>
        <w:bottom w:val="none" w:sz="0" w:space="0" w:color="auto"/>
        <w:right w:val="none" w:sz="0" w:space="0" w:color="auto"/>
      </w:divBdr>
    </w:div>
    <w:div w:id="182728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54E5A3CF0243A38D73DB78998DAA8F992E2C4FA88F386C35F3AAE8AB0F5B0D0E6995531112B0DA4626B3EBA290427FC0B5679B99463CC47807V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54E5A3CF0243A38D73DB78998DAA8F992E2C4FA88F386C35F3AAE8AB0F5B0D0E6995531112B0DA4626B3EBA290427FC0B5679B99463CC47807VC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escrow@domrf.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D8C09-2ABD-4601-BE91-2563A06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15775</Words>
  <Characters>89919</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Andrianova-OG</dc:creator>
  <cp:lastModifiedBy>Пользователь Windows</cp:lastModifiedBy>
  <cp:revision>2</cp:revision>
  <cp:lastPrinted>2025-02-04T09:08:00Z</cp:lastPrinted>
  <dcterms:created xsi:type="dcterms:W3CDTF">2025-08-21T00:14:00Z</dcterms:created>
  <dcterms:modified xsi:type="dcterms:W3CDTF">2025-08-21T00:14:00Z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